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660F5" w14:textId="77777777" w:rsidR="00AF4A00" w:rsidRPr="00297900" w:rsidRDefault="00AF4A00">
      <w:pPr>
        <w:rPr>
          <w:rFonts w:ascii="Arial" w:hAnsi="Arial" w:cs="Arial"/>
        </w:rPr>
      </w:pPr>
    </w:p>
    <w:p w14:paraId="3B91BC87" w14:textId="2EF4731B" w:rsidR="00AF4A00" w:rsidRPr="00297900" w:rsidRDefault="0080596A">
      <w:pPr>
        <w:rPr>
          <w:rFonts w:ascii="Arial" w:hAnsi="Arial" w:cs="Arial"/>
        </w:rPr>
      </w:pPr>
      <w:r w:rsidRPr="00AC16B3">
        <w:rPr>
          <w:rFonts w:ascii="Arial" w:hAnsi="Arial" w:cs="Arial"/>
        </w:rPr>
        <w:t>08:00</w:t>
      </w:r>
      <w:r w:rsidR="00AF4A00" w:rsidRPr="00AC16B3">
        <w:rPr>
          <w:rFonts w:ascii="Arial" w:hAnsi="Arial" w:cs="Arial"/>
        </w:rPr>
        <w:t xml:space="preserve"> </w:t>
      </w:r>
      <w:r w:rsidR="00AC16B3" w:rsidRPr="00AC16B3">
        <w:rPr>
          <w:rFonts w:ascii="Arial" w:hAnsi="Arial" w:cs="Arial"/>
        </w:rPr>
        <w:t>10</w:t>
      </w:r>
      <w:r w:rsidRPr="00AC16B3">
        <w:rPr>
          <w:rFonts w:ascii="Arial" w:hAnsi="Arial" w:cs="Arial"/>
        </w:rPr>
        <w:t>th</w:t>
      </w:r>
      <w:r w:rsidR="00AF4A00" w:rsidRPr="00AC16B3">
        <w:rPr>
          <w:rFonts w:ascii="Arial" w:hAnsi="Arial" w:cs="Arial"/>
        </w:rPr>
        <w:t xml:space="preserve"> July 2025</w:t>
      </w:r>
      <w:r w:rsidR="00AF4A00" w:rsidRPr="00297900">
        <w:rPr>
          <w:rFonts w:ascii="Arial" w:hAnsi="Arial" w:cs="Arial"/>
        </w:rPr>
        <w:t xml:space="preserve"> </w:t>
      </w:r>
    </w:p>
    <w:p w14:paraId="2A868C44" w14:textId="77777777" w:rsidR="00AF4A00" w:rsidRPr="00297900" w:rsidRDefault="00AF4A00">
      <w:pPr>
        <w:rPr>
          <w:rFonts w:ascii="Arial" w:hAnsi="Arial" w:cs="Arial"/>
        </w:rPr>
      </w:pPr>
    </w:p>
    <w:p w14:paraId="1CBFBA5C" w14:textId="0B1BEBAD" w:rsidR="00D20AE6" w:rsidRPr="00D20AE6" w:rsidRDefault="00650A92" w:rsidP="00716220">
      <w:pPr>
        <w:spacing w:line="360" w:lineRule="auto"/>
        <w:jc w:val="center"/>
        <w:rPr>
          <w:rFonts w:ascii="Arial" w:hAnsi="Arial" w:cs="Arial"/>
          <w:b/>
          <w:bCs/>
          <w:sz w:val="28"/>
          <w:szCs w:val="28"/>
        </w:rPr>
      </w:pPr>
      <w:r>
        <w:rPr>
          <w:rFonts w:ascii="Arial" w:hAnsi="Arial" w:cs="Arial"/>
          <w:b/>
          <w:bCs/>
          <w:sz w:val="28"/>
          <w:szCs w:val="28"/>
        </w:rPr>
        <w:t>Despite challenges</w:t>
      </w:r>
      <w:r w:rsidR="00716220">
        <w:rPr>
          <w:rFonts w:ascii="Arial" w:hAnsi="Arial" w:cs="Arial"/>
          <w:b/>
          <w:bCs/>
          <w:sz w:val="28"/>
          <w:szCs w:val="28"/>
        </w:rPr>
        <w:t>,</w:t>
      </w:r>
      <w:r>
        <w:rPr>
          <w:rFonts w:ascii="Arial" w:hAnsi="Arial" w:cs="Arial"/>
          <w:b/>
          <w:bCs/>
          <w:sz w:val="28"/>
          <w:szCs w:val="28"/>
        </w:rPr>
        <w:t xml:space="preserve"> two thirds of </w:t>
      </w:r>
      <w:r w:rsidR="00964DCD">
        <w:rPr>
          <w:rFonts w:ascii="Arial" w:hAnsi="Arial" w:cs="Arial"/>
          <w:b/>
          <w:bCs/>
          <w:sz w:val="28"/>
          <w:szCs w:val="28"/>
        </w:rPr>
        <w:t xml:space="preserve">the </w:t>
      </w:r>
      <w:r>
        <w:rPr>
          <w:rFonts w:ascii="Arial" w:hAnsi="Arial" w:cs="Arial"/>
          <w:b/>
          <w:bCs/>
          <w:sz w:val="28"/>
          <w:szCs w:val="28"/>
        </w:rPr>
        <w:t xml:space="preserve">early </w:t>
      </w:r>
      <w:proofErr w:type="gramStart"/>
      <w:r>
        <w:rPr>
          <w:rFonts w:ascii="Arial" w:hAnsi="Arial" w:cs="Arial"/>
          <w:b/>
          <w:bCs/>
          <w:sz w:val="28"/>
          <w:szCs w:val="28"/>
        </w:rPr>
        <w:t>years</w:t>
      </w:r>
      <w:proofErr w:type="gramEnd"/>
      <w:r>
        <w:rPr>
          <w:rFonts w:ascii="Arial" w:hAnsi="Arial" w:cs="Arial"/>
          <w:b/>
          <w:bCs/>
          <w:sz w:val="28"/>
          <w:szCs w:val="28"/>
        </w:rPr>
        <w:t xml:space="preserve"> workforce recommend the </w:t>
      </w:r>
      <w:r w:rsidR="00716220" w:rsidRPr="001F7671">
        <w:rPr>
          <w:rFonts w:ascii="Arial" w:hAnsi="Arial" w:cs="Arial"/>
          <w:b/>
          <w:bCs/>
          <w:sz w:val="28"/>
          <w:szCs w:val="28"/>
        </w:rPr>
        <w:t>job</w:t>
      </w:r>
      <w:r>
        <w:rPr>
          <w:rFonts w:ascii="Arial" w:hAnsi="Arial" w:cs="Arial"/>
          <w:b/>
          <w:bCs/>
          <w:sz w:val="28"/>
          <w:szCs w:val="28"/>
        </w:rPr>
        <w:t xml:space="preserve"> – new Tapestry survey finds</w:t>
      </w:r>
      <w:r w:rsidR="0080596A">
        <w:rPr>
          <w:rFonts w:ascii="Arial" w:hAnsi="Arial" w:cs="Arial"/>
          <w:b/>
          <w:bCs/>
          <w:sz w:val="28"/>
          <w:szCs w:val="28"/>
        </w:rPr>
        <w:t>.</w:t>
      </w:r>
      <w:r>
        <w:rPr>
          <w:rFonts w:ascii="Arial" w:hAnsi="Arial" w:cs="Arial"/>
          <w:b/>
          <w:bCs/>
          <w:sz w:val="28"/>
          <w:szCs w:val="28"/>
        </w:rPr>
        <w:t xml:space="preserve"> </w:t>
      </w:r>
    </w:p>
    <w:p w14:paraId="464C5DE5" w14:textId="5346F209" w:rsidR="00EA75A8" w:rsidRDefault="00EA75A8" w:rsidP="00716220">
      <w:pPr>
        <w:spacing w:line="360" w:lineRule="auto"/>
        <w:jc w:val="center"/>
        <w:rPr>
          <w:rFonts w:ascii="Arial" w:hAnsi="Arial" w:cs="Arial"/>
          <w:b/>
          <w:bCs/>
          <w:i/>
          <w:iCs/>
        </w:rPr>
      </w:pPr>
      <w:r w:rsidRPr="00D20AE6">
        <w:rPr>
          <w:rFonts w:ascii="Arial" w:hAnsi="Arial" w:cs="Arial"/>
          <w:b/>
          <w:bCs/>
          <w:i/>
          <w:iCs/>
        </w:rPr>
        <w:t xml:space="preserve">Use of AI </w:t>
      </w:r>
      <w:r w:rsidR="00E34A3C">
        <w:rPr>
          <w:rFonts w:ascii="Arial" w:hAnsi="Arial" w:cs="Arial"/>
          <w:b/>
          <w:bCs/>
          <w:i/>
          <w:iCs/>
        </w:rPr>
        <w:t xml:space="preserve">in work </w:t>
      </w:r>
      <w:r w:rsidR="00EC239A" w:rsidRPr="00D20AE6">
        <w:rPr>
          <w:rFonts w:ascii="Arial" w:hAnsi="Arial" w:cs="Arial"/>
          <w:b/>
          <w:bCs/>
          <w:i/>
          <w:iCs/>
        </w:rPr>
        <w:t>- early</w:t>
      </w:r>
      <w:r w:rsidRPr="00D20AE6">
        <w:rPr>
          <w:rFonts w:ascii="Arial" w:hAnsi="Arial" w:cs="Arial"/>
          <w:b/>
          <w:bCs/>
          <w:i/>
          <w:iCs/>
        </w:rPr>
        <w:t xml:space="preserve"> years </w:t>
      </w:r>
      <w:r w:rsidRPr="00BB51E2">
        <w:rPr>
          <w:rFonts w:ascii="Arial" w:hAnsi="Arial" w:cs="Arial"/>
          <w:b/>
          <w:bCs/>
          <w:i/>
          <w:iCs/>
        </w:rPr>
        <w:t>educators ahead of national average</w:t>
      </w:r>
    </w:p>
    <w:p w14:paraId="168FC5BD" w14:textId="3E506744" w:rsidR="00650A92" w:rsidRDefault="00650A92" w:rsidP="00716220">
      <w:pPr>
        <w:spacing w:line="360" w:lineRule="auto"/>
        <w:jc w:val="center"/>
        <w:rPr>
          <w:rFonts w:ascii="Arial" w:hAnsi="Arial" w:cs="Arial"/>
          <w:b/>
          <w:bCs/>
          <w:i/>
          <w:iCs/>
        </w:rPr>
      </w:pPr>
      <w:r>
        <w:rPr>
          <w:rFonts w:ascii="Arial" w:hAnsi="Arial" w:cs="Arial"/>
          <w:b/>
          <w:bCs/>
          <w:i/>
          <w:iCs/>
        </w:rPr>
        <w:t xml:space="preserve">Settings feel engaging with families has become harder in the past year </w:t>
      </w:r>
    </w:p>
    <w:p w14:paraId="54730EC2" w14:textId="77777777" w:rsidR="00BD79B8" w:rsidRPr="00297900" w:rsidRDefault="00BD79B8" w:rsidP="00BD79B8">
      <w:pPr>
        <w:jc w:val="center"/>
        <w:rPr>
          <w:rFonts w:ascii="Arial" w:hAnsi="Arial" w:cs="Arial"/>
          <w:b/>
          <w:bCs/>
          <w:i/>
          <w:iCs/>
        </w:rPr>
      </w:pPr>
    </w:p>
    <w:p w14:paraId="75755608" w14:textId="551C4106" w:rsidR="006E6B13" w:rsidRPr="00964DCD" w:rsidRDefault="006E6B13" w:rsidP="00964DCD">
      <w:pPr>
        <w:spacing w:line="360" w:lineRule="auto"/>
        <w:rPr>
          <w:rFonts w:ascii="Arial" w:hAnsi="Arial" w:cs="Arial"/>
          <w:sz w:val="22"/>
          <w:szCs w:val="22"/>
        </w:rPr>
      </w:pPr>
      <w:r w:rsidRPr="00964DCD">
        <w:rPr>
          <w:rFonts w:ascii="Arial" w:hAnsi="Arial" w:cs="Arial"/>
          <w:sz w:val="22"/>
          <w:szCs w:val="22"/>
        </w:rPr>
        <w:t xml:space="preserve">93% of the early </w:t>
      </w:r>
      <w:proofErr w:type="gramStart"/>
      <w:r w:rsidRPr="00964DCD">
        <w:rPr>
          <w:rFonts w:ascii="Arial" w:hAnsi="Arial" w:cs="Arial"/>
          <w:sz w:val="22"/>
          <w:szCs w:val="22"/>
        </w:rPr>
        <w:t>years</w:t>
      </w:r>
      <w:proofErr w:type="gramEnd"/>
      <w:r w:rsidRPr="00964DCD">
        <w:rPr>
          <w:rFonts w:ascii="Arial" w:hAnsi="Arial" w:cs="Arial"/>
          <w:sz w:val="22"/>
          <w:szCs w:val="22"/>
        </w:rPr>
        <w:t xml:space="preserve"> workforce </w:t>
      </w:r>
      <w:r w:rsidR="00133A29" w:rsidRPr="00964DCD">
        <w:rPr>
          <w:rFonts w:ascii="Arial" w:hAnsi="Arial" w:cs="Arial"/>
          <w:sz w:val="22"/>
          <w:szCs w:val="22"/>
        </w:rPr>
        <w:t>report</w:t>
      </w:r>
      <w:r w:rsidRPr="00964DCD">
        <w:rPr>
          <w:rFonts w:ascii="Arial" w:hAnsi="Arial" w:cs="Arial"/>
          <w:sz w:val="22"/>
          <w:szCs w:val="22"/>
        </w:rPr>
        <w:t xml:space="preserve"> that a lack of recognition for the value of the role </w:t>
      </w:r>
      <w:r w:rsidR="00133A29" w:rsidRPr="00964DCD">
        <w:rPr>
          <w:rFonts w:ascii="Arial" w:hAnsi="Arial" w:cs="Arial"/>
          <w:sz w:val="22"/>
          <w:szCs w:val="22"/>
        </w:rPr>
        <w:t xml:space="preserve">makes their work </w:t>
      </w:r>
      <w:r w:rsidRPr="00964DCD">
        <w:rPr>
          <w:rFonts w:ascii="Arial" w:hAnsi="Arial" w:cs="Arial"/>
          <w:sz w:val="22"/>
          <w:szCs w:val="22"/>
        </w:rPr>
        <w:t>a challeng</w:t>
      </w:r>
      <w:r w:rsidR="00133A29" w:rsidRPr="00964DCD">
        <w:rPr>
          <w:rFonts w:ascii="Arial" w:hAnsi="Arial" w:cs="Arial"/>
          <w:sz w:val="22"/>
          <w:szCs w:val="22"/>
        </w:rPr>
        <w:t xml:space="preserve">e, 86% feel pay is inadequate, and 74% feel the workload is too high, new research reveals. </w:t>
      </w:r>
      <w:r w:rsidR="00E03019" w:rsidRPr="00964DCD">
        <w:rPr>
          <w:rFonts w:ascii="Arial" w:hAnsi="Arial" w:cs="Arial"/>
          <w:sz w:val="22"/>
          <w:szCs w:val="22"/>
        </w:rPr>
        <w:t>However,</w:t>
      </w:r>
      <w:r w:rsidR="00133A29" w:rsidRPr="00964DCD">
        <w:rPr>
          <w:rFonts w:ascii="Arial" w:hAnsi="Arial" w:cs="Arial"/>
          <w:sz w:val="22"/>
          <w:szCs w:val="22"/>
        </w:rPr>
        <w:t xml:space="preserve"> the </w:t>
      </w:r>
      <w:hyperlink r:id="rId10" w:history="1">
        <w:r w:rsidR="00133A29" w:rsidRPr="00D057E7">
          <w:rPr>
            <w:rStyle w:val="Hyperlink"/>
            <w:rFonts w:ascii="Arial" w:hAnsi="Arial" w:cs="Arial"/>
            <w:sz w:val="22"/>
            <w:szCs w:val="22"/>
          </w:rPr>
          <w:t xml:space="preserve">survey of </w:t>
        </w:r>
        <w:r w:rsidR="00AC16B3" w:rsidRPr="00D057E7">
          <w:rPr>
            <w:rStyle w:val="Hyperlink"/>
            <w:rFonts w:ascii="Arial" w:hAnsi="Arial" w:cs="Arial"/>
            <w:sz w:val="22"/>
            <w:szCs w:val="22"/>
          </w:rPr>
          <w:t xml:space="preserve">more than </w:t>
        </w:r>
        <w:r w:rsidR="005A6CD0" w:rsidRPr="00D057E7">
          <w:rPr>
            <w:rStyle w:val="Hyperlink"/>
            <w:rFonts w:ascii="Arial" w:hAnsi="Arial" w:cs="Arial"/>
            <w:sz w:val="22"/>
            <w:szCs w:val="22"/>
          </w:rPr>
          <w:t>58</w:t>
        </w:r>
        <w:r w:rsidR="00AC16B3" w:rsidRPr="00D057E7">
          <w:rPr>
            <w:rStyle w:val="Hyperlink"/>
            <w:rFonts w:ascii="Arial" w:hAnsi="Arial" w:cs="Arial"/>
            <w:sz w:val="22"/>
            <w:szCs w:val="22"/>
          </w:rPr>
          <w:t>0</w:t>
        </w:r>
        <w:r w:rsidR="00133A29" w:rsidRPr="00D057E7">
          <w:rPr>
            <w:rStyle w:val="Hyperlink"/>
            <w:rFonts w:ascii="Arial" w:hAnsi="Arial" w:cs="Arial"/>
            <w:sz w:val="22"/>
            <w:szCs w:val="22"/>
          </w:rPr>
          <w:t xml:space="preserve"> early years educators</w:t>
        </w:r>
      </w:hyperlink>
      <w:r w:rsidR="00A73E44">
        <w:rPr>
          <w:rFonts w:ascii="Arial" w:hAnsi="Arial" w:cs="Arial"/>
          <w:sz w:val="22"/>
          <w:szCs w:val="22"/>
        </w:rPr>
        <w:t>*</w:t>
      </w:r>
      <w:r w:rsidR="00133A29" w:rsidRPr="00964DCD">
        <w:rPr>
          <w:rFonts w:ascii="Arial" w:hAnsi="Arial" w:cs="Arial"/>
          <w:sz w:val="22"/>
          <w:szCs w:val="22"/>
        </w:rPr>
        <w:t>, which was undertaken by Tapestry</w:t>
      </w:r>
      <w:r w:rsidR="003411E8" w:rsidRPr="00964DCD">
        <w:rPr>
          <w:rFonts w:ascii="Arial" w:hAnsi="Arial" w:cs="Arial"/>
          <w:sz w:val="22"/>
          <w:szCs w:val="22"/>
        </w:rPr>
        <w:t>, the</w:t>
      </w:r>
      <w:r w:rsidR="00133A29" w:rsidRPr="00964DCD">
        <w:rPr>
          <w:rFonts w:ascii="Arial" w:hAnsi="Arial" w:cs="Arial"/>
          <w:sz w:val="22"/>
          <w:szCs w:val="22"/>
        </w:rPr>
        <w:t xml:space="preserve"> </w:t>
      </w:r>
      <w:r w:rsidR="003411E8" w:rsidRPr="00964DCD">
        <w:rPr>
          <w:rFonts w:ascii="Arial" w:hAnsi="Arial" w:cs="Arial"/>
          <w:sz w:val="22"/>
          <w:szCs w:val="22"/>
        </w:rPr>
        <w:t>c</w:t>
      </w:r>
      <w:r w:rsidR="00133A29" w:rsidRPr="00964DCD">
        <w:rPr>
          <w:rFonts w:ascii="Arial" w:hAnsi="Arial" w:cs="Arial"/>
          <w:sz w:val="22"/>
          <w:szCs w:val="22"/>
        </w:rPr>
        <w:t xml:space="preserve">hildhood </w:t>
      </w:r>
      <w:r w:rsidR="003411E8" w:rsidRPr="00964DCD">
        <w:rPr>
          <w:rFonts w:ascii="Arial" w:hAnsi="Arial" w:cs="Arial"/>
          <w:sz w:val="22"/>
          <w:szCs w:val="22"/>
        </w:rPr>
        <w:t>e</w:t>
      </w:r>
      <w:r w:rsidR="00133A29" w:rsidRPr="00964DCD">
        <w:rPr>
          <w:rFonts w:ascii="Arial" w:hAnsi="Arial" w:cs="Arial"/>
          <w:sz w:val="22"/>
          <w:szCs w:val="22"/>
        </w:rPr>
        <w:t xml:space="preserve">ducation </w:t>
      </w:r>
      <w:r w:rsidR="003411E8" w:rsidRPr="00964DCD">
        <w:rPr>
          <w:rFonts w:ascii="Arial" w:hAnsi="Arial" w:cs="Arial"/>
          <w:sz w:val="22"/>
          <w:szCs w:val="22"/>
        </w:rPr>
        <w:t>p</w:t>
      </w:r>
      <w:r w:rsidR="00133A29" w:rsidRPr="00964DCD">
        <w:rPr>
          <w:rFonts w:ascii="Arial" w:hAnsi="Arial" w:cs="Arial"/>
          <w:sz w:val="22"/>
          <w:szCs w:val="22"/>
        </w:rPr>
        <w:t>latform, also found that despite the</w:t>
      </w:r>
      <w:r w:rsidR="00EB6504" w:rsidRPr="00964DCD">
        <w:rPr>
          <w:rFonts w:ascii="Arial" w:hAnsi="Arial" w:cs="Arial"/>
          <w:sz w:val="22"/>
          <w:szCs w:val="22"/>
        </w:rPr>
        <w:t>se</w:t>
      </w:r>
      <w:r w:rsidR="00133A29" w:rsidRPr="00964DCD">
        <w:rPr>
          <w:rFonts w:ascii="Arial" w:hAnsi="Arial" w:cs="Arial"/>
          <w:sz w:val="22"/>
          <w:szCs w:val="22"/>
        </w:rPr>
        <w:t xml:space="preserve"> </w:t>
      </w:r>
      <w:r w:rsidR="008C34C7" w:rsidRPr="00964DCD">
        <w:rPr>
          <w:rFonts w:ascii="Arial" w:hAnsi="Arial" w:cs="Arial"/>
          <w:sz w:val="22"/>
          <w:szCs w:val="22"/>
        </w:rPr>
        <w:t>pressures</w:t>
      </w:r>
      <w:r w:rsidR="00133A29" w:rsidRPr="00964DCD">
        <w:rPr>
          <w:rFonts w:ascii="Arial" w:hAnsi="Arial" w:cs="Arial"/>
          <w:sz w:val="22"/>
          <w:szCs w:val="22"/>
        </w:rPr>
        <w:t xml:space="preserve"> two thirds (61%) of early years educators would recommend working in the sector to others.</w:t>
      </w:r>
    </w:p>
    <w:p w14:paraId="42BC1621" w14:textId="77777777" w:rsidR="00EB6504" w:rsidRPr="00964DCD" w:rsidRDefault="00EB6504" w:rsidP="00964DCD">
      <w:pPr>
        <w:spacing w:line="360" w:lineRule="auto"/>
        <w:rPr>
          <w:rFonts w:ascii="Arial" w:hAnsi="Arial" w:cs="Arial"/>
          <w:sz w:val="22"/>
          <w:szCs w:val="22"/>
        </w:rPr>
      </w:pPr>
    </w:p>
    <w:p w14:paraId="05F9D244" w14:textId="40CAE6C0" w:rsidR="0007439C" w:rsidRDefault="00EB6504" w:rsidP="00964DCD">
      <w:pPr>
        <w:spacing w:line="360" w:lineRule="auto"/>
        <w:rPr>
          <w:rFonts w:ascii="Arial" w:hAnsi="Arial" w:cs="Arial"/>
          <w:sz w:val="22"/>
          <w:szCs w:val="22"/>
        </w:rPr>
      </w:pPr>
      <w:r w:rsidRPr="00964DCD">
        <w:rPr>
          <w:rFonts w:ascii="Arial" w:hAnsi="Arial" w:cs="Arial"/>
          <w:sz w:val="22"/>
          <w:szCs w:val="22"/>
        </w:rPr>
        <w:t xml:space="preserve">The findings highlight the mismatch between the </w:t>
      </w:r>
      <w:r w:rsidR="004A79CD" w:rsidRPr="00964DCD">
        <w:rPr>
          <w:rFonts w:ascii="Arial" w:hAnsi="Arial" w:cs="Arial"/>
          <w:sz w:val="22"/>
          <w:szCs w:val="22"/>
        </w:rPr>
        <w:t xml:space="preserve">personal fulfilment </w:t>
      </w:r>
      <w:r w:rsidRPr="00964DCD">
        <w:rPr>
          <w:rFonts w:ascii="Arial" w:hAnsi="Arial" w:cs="Arial"/>
          <w:sz w:val="22"/>
          <w:szCs w:val="22"/>
        </w:rPr>
        <w:t xml:space="preserve">of the role and </w:t>
      </w:r>
      <w:r w:rsidR="00650A92" w:rsidRPr="00964DCD">
        <w:rPr>
          <w:rFonts w:ascii="Arial" w:hAnsi="Arial" w:cs="Arial"/>
          <w:sz w:val="22"/>
          <w:szCs w:val="22"/>
        </w:rPr>
        <w:t xml:space="preserve">constraints on </w:t>
      </w:r>
      <w:r w:rsidRPr="00964DCD">
        <w:rPr>
          <w:rFonts w:ascii="Arial" w:hAnsi="Arial" w:cs="Arial"/>
          <w:sz w:val="22"/>
          <w:szCs w:val="22"/>
        </w:rPr>
        <w:t xml:space="preserve">the </w:t>
      </w:r>
      <w:r w:rsidR="00650A92" w:rsidRPr="00964DCD">
        <w:rPr>
          <w:rFonts w:ascii="Arial" w:hAnsi="Arial" w:cs="Arial"/>
          <w:sz w:val="22"/>
          <w:szCs w:val="22"/>
        </w:rPr>
        <w:t xml:space="preserve">sector. </w:t>
      </w:r>
      <w:r w:rsidR="0007439C" w:rsidRPr="00964DCD">
        <w:rPr>
          <w:rFonts w:ascii="Arial" w:hAnsi="Arial" w:cs="Arial"/>
          <w:sz w:val="22"/>
          <w:szCs w:val="22"/>
        </w:rPr>
        <w:t xml:space="preserve">Around three quarters felt their role was both rewarding (77%) and challenging (75%) </w:t>
      </w:r>
      <w:r w:rsidR="004A79CD" w:rsidRPr="00964DCD">
        <w:rPr>
          <w:rFonts w:ascii="Arial" w:hAnsi="Arial" w:cs="Arial"/>
          <w:sz w:val="22"/>
          <w:szCs w:val="22"/>
        </w:rPr>
        <w:t>adding</w:t>
      </w:r>
      <w:r w:rsidR="0007439C" w:rsidRPr="00964DCD">
        <w:rPr>
          <w:rFonts w:ascii="Arial" w:hAnsi="Arial" w:cs="Arial"/>
          <w:sz w:val="22"/>
          <w:szCs w:val="22"/>
        </w:rPr>
        <w:t xml:space="preserve"> comments such as “undervalued”, “unsupported” and “overloaded”</w:t>
      </w:r>
      <w:r w:rsidR="004A79CD" w:rsidRPr="00964DCD">
        <w:rPr>
          <w:rFonts w:ascii="Arial" w:hAnsi="Arial" w:cs="Arial"/>
          <w:sz w:val="22"/>
          <w:szCs w:val="22"/>
        </w:rPr>
        <w:t xml:space="preserve"> to describe their day-to-day experience</w:t>
      </w:r>
      <w:r w:rsidR="0007439C" w:rsidRPr="00964DCD">
        <w:rPr>
          <w:rFonts w:ascii="Arial" w:hAnsi="Arial" w:cs="Arial"/>
          <w:sz w:val="22"/>
          <w:szCs w:val="22"/>
        </w:rPr>
        <w:t>.</w:t>
      </w:r>
      <w:r w:rsidR="004A79CD" w:rsidRPr="00964DCD">
        <w:rPr>
          <w:rFonts w:ascii="Arial" w:hAnsi="Arial" w:cs="Arial"/>
          <w:sz w:val="22"/>
          <w:szCs w:val="22"/>
        </w:rPr>
        <w:t xml:space="preserve"> All respondents valued </w:t>
      </w:r>
      <w:r w:rsidR="00066B5D" w:rsidRPr="00964DCD">
        <w:rPr>
          <w:rFonts w:ascii="Arial" w:hAnsi="Arial" w:cs="Arial"/>
          <w:sz w:val="22"/>
          <w:szCs w:val="22"/>
        </w:rPr>
        <w:t>the opportunity to support children’s growth and development (</w:t>
      </w:r>
      <w:r w:rsidR="005E73D2">
        <w:rPr>
          <w:rFonts w:ascii="Arial" w:hAnsi="Arial" w:cs="Arial"/>
          <w:sz w:val="22"/>
          <w:szCs w:val="22"/>
        </w:rPr>
        <w:t>100</w:t>
      </w:r>
      <w:r w:rsidR="00066B5D" w:rsidRPr="00964DCD">
        <w:rPr>
          <w:rFonts w:ascii="Arial" w:hAnsi="Arial" w:cs="Arial"/>
          <w:sz w:val="22"/>
          <w:szCs w:val="22"/>
        </w:rPr>
        <w:t xml:space="preserve">%) and </w:t>
      </w:r>
      <w:r w:rsidR="004A79CD" w:rsidRPr="00964DCD">
        <w:rPr>
          <w:rFonts w:ascii="Arial" w:hAnsi="Arial" w:cs="Arial"/>
          <w:sz w:val="22"/>
          <w:szCs w:val="22"/>
        </w:rPr>
        <w:t>mak</w:t>
      </w:r>
      <w:r w:rsidR="00066B5D" w:rsidRPr="00964DCD">
        <w:rPr>
          <w:rFonts w:ascii="Arial" w:hAnsi="Arial" w:cs="Arial"/>
          <w:sz w:val="22"/>
          <w:szCs w:val="22"/>
        </w:rPr>
        <w:t>e</w:t>
      </w:r>
      <w:r w:rsidR="004A79CD" w:rsidRPr="00964DCD">
        <w:rPr>
          <w:rFonts w:ascii="Arial" w:hAnsi="Arial" w:cs="Arial"/>
          <w:sz w:val="22"/>
          <w:szCs w:val="22"/>
        </w:rPr>
        <w:t xml:space="preserve"> a difference to </w:t>
      </w:r>
      <w:r w:rsidR="00066B5D" w:rsidRPr="00964DCD">
        <w:rPr>
          <w:rFonts w:ascii="Arial" w:hAnsi="Arial" w:cs="Arial"/>
          <w:sz w:val="22"/>
          <w:szCs w:val="22"/>
        </w:rPr>
        <w:t>their</w:t>
      </w:r>
      <w:r w:rsidR="004A79CD" w:rsidRPr="00964DCD">
        <w:rPr>
          <w:rFonts w:ascii="Arial" w:hAnsi="Arial" w:cs="Arial"/>
          <w:sz w:val="22"/>
          <w:szCs w:val="22"/>
        </w:rPr>
        <w:t xml:space="preserve"> lives (99%)</w:t>
      </w:r>
      <w:r w:rsidR="00066B5D" w:rsidRPr="00964DCD">
        <w:rPr>
          <w:rFonts w:ascii="Arial" w:hAnsi="Arial" w:cs="Arial"/>
          <w:sz w:val="22"/>
          <w:szCs w:val="22"/>
        </w:rPr>
        <w:t>.</w:t>
      </w:r>
    </w:p>
    <w:p w14:paraId="0EBC1248" w14:textId="77777777" w:rsidR="00E34A3C" w:rsidRDefault="00E34A3C" w:rsidP="002F6789">
      <w:pPr>
        <w:spacing w:line="360" w:lineRule="auto"/>
        <w:rPr>
          <w:rFonts w:ascii="Arial" w:hAnsi="Arial" w:cs="Arial"/>
          <w:sz w:val="22"/>
          <w:szCs w:val="22"/>
        </w:rPr>
      </w:pPr>
    </w:p>
    <w:p w14:paraId="643D1A6A" w14:textId="5F10488C" w:rsidR="002F6789" w:rsidRDefault="0027725A" w:rsidP="002F6789">
      <w:pPr>
        <w:spacing w:line="360" w:lineRule="auto"/>
        <w:rPr>
          <w:rFonts w:ascii="Arial" w:hAnsi="Arial" w:cs="Arial"/>
          <w:i/>
          <w:iCs/>
          <w:sz w:val="22"/>
          <w:szCs w:val="22"/>
        </w:rPr>
      </w:pPr>
      <w:r>
        <w:rPr>
          <w:rFonts w:ascii="Arial" w:hAnsi="Arial" w:cs="Arial"/>
          <w:sz w:val="22"/>
          <w:szCs w:val="22"/>
        </w:rPr>
        <w:t xml:space="preserve">Dr Helen Edwards, co-founder of Tapestry and a former nursery owner, said: </w:t>
      </w:r>
      <w:r w:rsidRPr="0027725A">
        <w:rPr>
          <w:rFonts w:ascii="Arial" w:hAnsi="Arial" w:cs="Arial"/>
          <w:i/>
          <w:iCs/>
          <w:sz w:val="22"/>
          <w:szCs w:val="22"/>
        </w:rPr>
        <w:t>“</w:t>
      </w:r>
      <w:r w:rsidR="002F6789">
        <w:rPr>
          <w:rFonts w:ascii="Arial" w:hAnsi="Arial" w:cs="Arial"/>
          <w:i/>
          <w:iCs/>
          <w:sz w:val="22"/>
          <w:szCs w:val="22"/>
        </w:rPr>
        <w:t xml:space="preserve">It is encouraging that early </w:t>
      </w:r>
      <w:proofErr w:type="gramStart"/>
      <w:r w:rsidR="002F6789">
        <w:rPr>
          <w:rFonts w:ascii="Arial" w:hAnsi="Arial" w:cs="Arial"/>
          <w:i/>
          <w:iCs/>
          <w:sz w:val="22"/>
          <w:szCs w:val="22"/>
        </w:rPr>
        <w:t>years</w:t>
      </w:r>
      <w:proofErr w:type="gramEnd"/>
      <w:r w:rsidR="002F6789">
        <w:rPr>
          <w:rFonts w:ascii="Arial" w:hAnsi="Arial" w:cs="Arial"/>
          <w:i/>
          <w:iCs/>
          <w:sz w:val="22"/>
          <w:szCs w:val="22"/>
        </w:rPr>
        <w:t xml:space="preserve"> educators are ready to recommend working in the sector, and clearly find their role satisfying. However, this only gets the sector so far. There are systemic changes needed if early year</w:t>
      </w:r>
      <w:r w:rsidR="00F54763">
        <w:rPr>
          <w:rFonts w:ascii="Arial" w:hAnsi="Arial" w:cs="Arial"/>
          <w:i/>
          <w:iCs/>
          <w:sz w:val="22"/>
          <w:szCs w:val="22"/>
        </w:rPr>
        <w:t>s</w:t>
      </w:r>
      <w:r w:rsidR="002F6789">
        <w:rPr>
          <w:rFonts w:ascii="Arial" w:hAnsi="Arial" w:cs="Arial"/>
          <w:i/>
          <w:iCs/>
          <w:sz w:val="22"/>
          <w:szCs w:val="22"/>
        </w:rPr>
        <w:t xml:space="preserve"> education is going to flourish and provide the support needed for children and their families.”</w:t>
      </w:r>
    </w:p>
    <w:p w14:paraId="43EFE91E" w14:textId="77777777" w:rsidR="00E371AA" w:rsidRPr="00964DCD" w:rsidRDefault="00E371AA" w:rsidP="002F6789">
      <w:pPr>
        <w:spacing w:line="360" w:lineRule="auto"/>
        <w:rPr>
          <w:rFonts w:ascii="Arial" w:hAnsi="Arial" w:cs="Arial"/>
          <w:sz w:val="22"/>
          <w:szCs w:val="22"/>
        </w:rPr>
      </w:pPr>
    </w:p>
    <w:p w14:paraId="312D3AC5" w14:textId="390B6D23" w:rsidR="00EA0CAE" w:rsidRPr="00964DCD" w:rsidRDefault="00066B5D" w:rsidP="00964DCD">
      <w:pPr>
        <w:spacing w:line="360" w:lineRule="auto"/>
        <w:rPr>
          <w:rFonts w:ascii="Arial" w:hAnsi="Arial" w:cs="Arial"/>
          <w:sz w:val="22"/>
          <w:szCs w:val="22"/>
        </w:rPr>
      </w:pPr>
      <w:r w:rsidRPr="00964DCD">
        <w:rPr>
          <w:rFonts w:ascii="Arial" w:hAnsi="Arial" w:cs="Arial"/>
          <w:sz w:val="22"/>
          <w:szCs w:val="22"/>
        </w:rPr>
        <w:t xml:space="preserve">The survey also asked respondents about their career plans for the next two years. </w:t>
      </w:r>
      <w:r w:rsidR="00E371AA" w:rsidRPr="00964DCD">
        <w:rPr>
          <w:rFonts w:ascii="Arial" w:hAnsi="Arial" w:cs="Arial"/>
          <w:sz w:val="22"/>
          <w:szCs w:val="22"/>
        </w:rPr>
        <w:t>The government</w:t>
      </w:r>
      <w:r w:rsidR="00964DCD">
        <w:rPr>
          <w:rFonts w:ascii="Arial" w:hAnsi="Arial" w:cs="Arial"/>
          <w:sz w:val="22"/>
          <w:szCs w:val="22"/>
        </w:rPr>
        <w:t>’s</w:t>
      </w:r>
      <w:r w:rsidR="00E371AA" w:rsidRPr="00964DCD">
        <w:rPr>
          <w:rFonts w:ascii="Arial" w:hAnsi="Arial" w:cs="Arial"/>
          <w:sz w:val="22"/>
          <w:szCs w:val="22"/>
        </w:rPr>
        <w:t xml:space="preserve"> plan to deliver 3000 nurseries</w:t>
      </w:r>
      <w:r w:rsidR="003211AD" w:rsidRPr="00964DCD">
        <w:rPr>
          <w:rStyle w:val="FootnoteReference"/>
          <w:rFonts w:ascii="Arial" w:hAnsi="Arial" w:cs="Arial"/>
          <w:sz w:val="22"/>
          <w:szCs w:val="22"/>
        </w:rPr>
        <w:footnoteReference w:id="1"/>
      </w:r>
      <w:r w:rsidR="00E371AA" w:rsidRPr="00964DCD">
        <w:rPr>
          <w:rFonts w:ascii="Arial" w:hAnsi="Arial" w:cs="Arial"/>
          <w:sz w:val="22"/>
          <w:szCs w:val="22"/>
        </w:rPr>
        <w:t xml:space="preserve"> in primary schools</w:t>
      </w:r>
      <w:r w:rsidR="003211AD" w:rsidRPr="00964DCD">
        <w:rPr>
          <w:rFonts w:ascii="Arial" w:hAnsi="Arial" w:cs="Arial"/>
          <w:sz w:val="22"/>
          <w:szCs w:val="22"/>
        </w:rPr>
        <w:t xml:space="preserve"> </w:t>
      </w:r>
      <w:r w:rsidR="0074046F" w:rsidRPr="00964DCD">
        <w:rPr>
          <w:rFonts w:ascii="Arial" w:hAnsi="Arial" w:cs="Arial"/>
          <w:sz w:val="22"/>
          <w:szCs w:val="22"/>
        </w:rPr>
        <w:t xml:space="preserve">requires </w:t>
      </w:r>
      <w:r w:rsidR="003211AD" w:rsidRPr="00964DCD">
        <w:rPr>
          <w:rFonts w:ascii="Arial" w:hAnsi="Arial" w:cs="Arial"/>
          <w:sz w:val="22"/>
          <w:szCs w:val="22"/>
        </w:rPr>
        <w:t>an estimated 40,000 early years educators</w:t>
      </w:r>
      <w:r w:rsidR="0074046F" w:rsidRPr="00964DCD">
        <w:rPr>
          <w:rStyle w:val="FootnoteReference"/>
          <w:rFonts w:ascii="Arial" w:hAnsi="Arial" w:cs="Arial"/>
          <w:sz w:val="22"/>
          <w:szCs w:val="22"/>
        </w:rPr>
        <w:footnoteReference w:id="2"/>
      </w:r>
      <w:r w:rsidR="0074046F" w:rsidRPr="00964DCD">
        <w:rPr>
          <w:rFonts w:ascii="Arial" w:hAnsi="Arial" w:cs="Arial"/>
          <w:sz w:val="22"/>
          <w:szCs w:val="22"/>
        </w:rPr>
        <w:t>.</w:t>
      </w:r>
      <w:r w:rsidR="00EA0CAE" w:rsidRPr="00964DCD">
        <w:rPr>
          <w:rFonts w:ascii="Arial" w:hAnsi="Arial" w:cs="Arial"/>
          <w:sz w:val="22"/>
          <w:szCs w:val="22"/>
        </w:rPr>
        <w:t xml:space="preserve"> However, half of survey respondents (54%) reported that they </w:t>
      </w:r>
      <w:r w:rsidR="0074046F" w:rsidRPr="00964DCD">
        <w:rPr>
          <w:rFonts w:ascii="Arial" w:hAnsi="Arial" w:cs="Arial"/>
          <w:sz w:val="22"/>
          <w:szCs w:val="22"/>
        </w:rPr>
        <w:t>plan to remain in their current role</w:t>
      </w:r>
      <w:r w:rsidR="00EA0CAE" w:rsidRPr="00964DCD">
        <w:rPr>
          <w:rFonts w:ascii="Arial" w:hAnsi="Arial" w:cs="Arial"/>
          <w:sz w:val="22"/>
          <w:szCs w:val="22"/>
        </w:rPr>
        <w:t>. Furthermore, only 7% of respondents said they would move to another aspect of education.</w:t>
      </w:r>
    </w:p>
    <w:p w14:paraId="0346D191" w14:textId="77777777" w:rsidR="00EA0CAE" w:rsidRPr="00964DCD" w:rsidRDefault="00EA0CAE" w:rsidP="00964DCD">
      <w:pPr>
        <w:spacing w:line="360" w:lineRule="auto"/>
        <w:rPr>
          <w:rFonts w:ascii="Arial" w:hAnsi="Arial" w:cs="Arial"/>
          <w:sz w:val="22"/>
          <w:szCs w:val="22"/>
        </w:rPr>
      </w:pPr>
    </w:p>
    <w:p w14:paraId="5FE50ED3" w14:textId="2F3472C1" w:rsidR="00EA0CAE" w:rsidRDefault="00EA0CAE" w:rsidP="00964DCD">
      <w:pPr>
        <w:spacing w:line="360" w:lineRule="auto"/>
        <w:rPr>
          <w:rFonts w:ascii="Arial" w:hAnsi="Arial" w:cs="Arial"/>
          <w:color w:val="000000"/>
          <w:sz w:val="22"/>
          <w:szCs w:val="22"/>
        </w:rPr>
      </w:pPr>
      <w:r w:rsidRPr="00660E66">
        <w:rPr>
          <w:rFonts w:ascii="Arial" w:hAnsi="Arial" w:cs="Arial"/>
          <w:sz w:val="22"/>
          <w:szCs w:val="22"/>
        </w:rPr>
        <w:lastRenderedPageBreak/>
        <w:t xml:space="preserve">This suggests new school-based settings will </w:t>
      </w:r>
      <w:r w:rsidRPr="00660E66">
        <w:rPr>
          <w:rFonts w:ascii="Arial" w:hAnsi="Arial" w:cs="Arial"/>
          <w:color w:val="000000"/>
          <w:sz w:val="22"/>
          <w:szCs w:val="22"/>
        </w:rPr>
        <w:t xml:space="preserve">struggle to recruit from the current early years workforce and will need to explore different avenues beyond the existing workforce. </w:t>
      </w:r>
    </w:p>
    <w:p w14:paraId="43EB7D2D" w14:textId="4C282C17" w:rsidR="00716220" w:rsidRPr="00716220" w:rsidRDefault="00716220" w:rsidP="00716220">
      <w:pPr>
        <w:shd w:val="clear" w:color="auto" w:fill="FFFFFF"/>
        <w:spacing w:line="360" w:lineRule="auto"/>
        <w:rPr>
          <w:rFonts w:ascii="Arial" w:eastAsia="Times New Roman" w:hAnsi="Arial" w:cs="Arial"/>
          <w:color w:val="000000" w:themeColor="text1"/>
          <w:sz w:val="22"/>
          <w:szCs w:val="22"/>
          <w:lang w:eastAsia="en-GB"/>
        </w:rPr>
      </w:pPr>
      <w:r w:rsidRPr="00716220">
        <w:rPr>
          <w:rFonts w:ascii="Arial" w:eastAsia="Times New Roman" w:hAnsi="Arial" w:cs="Arial"/>
          <w:sz w:val="22"/>
          <w:szCs w:val="22"/>
          <w:lang w:eastAsia="en-GB"/>
        </w:rPr>
        <w:t xml:space="preserve">Neil Leitch, Chief Executive of the Early Years Alliance, responding to this said: </w:t>
      </w:r>
      <w:r w:rsidRPr="00716220">
        <w:rPr>
          <w:rFonts w:ascii="Arial" w:eastAsia="Times New Roman" w:hAnsi="Arial" w:cs="Arial"/>
          <w:i/>
          <w:iCs/>
          <w:color w:val="000000" w:themeColor="text1"/>
          <w:sz w:val="22"/>
          <w:szCs w:val="22"/>
          <w:lang w:eastAsia="en-GB"/>
        </w:rPr>
        <w:t>“Given the urgent need to boost the numbers of early years places, it's vital that the government develops a strategy that recognises the importance of supporting existing PVI provision, alongside the rollout of new school-based nursery places.</w:t>
      </w:r>
      <w:r w:rsidRPr="00716220">
        <w:rPr>
          <w:rFonts w:ascii="Arial" w:eastAsia="Times New Roman" w:hAnsi="Arial" w:cs="Arial"/>
          <w:color w:val="000000" w:themeColor="text1"/>
          <w:sz w:val="22"/>
          <w:szCs w:val="22"/>
          <w:lang w:eastAsia="en-GB"/>
        </w:rPr>
        <w:t> </w:t>
      </w:r>
    </w:p>
    <w:p w14:paraId="4C607B11" w14:textId="77777777" w:rsidR="00716220" w:rsidRPr="00716220" w:rsidRDefault="00716220" w:rsidP="00716220">
      <w:pPr>
        <w:shd w:val="clear" w:color="auto" w:fill="FFFFFF"/>
        <w:spacing w:line="360" w:lineRule="auto"/>
        <w:rPr>
          <w:rFonts w:ascii="Arial" w:eastAsia="Times New Roman" w:hAnsi="Arial" w:cs="Arial"/>
          <w:color w:val="000000" w:themeColor="text1"/>
          <w:sz w:val="22"/>
          <w:szCs w:val="22"/>
          <w:lang w:eastAsia="en-GB"/>
        </w:rPr>
      </w:pPr>
    </w:p>
    <w:p w14:paraId="5E60A08F" w14:textId="7C90BC5C" w:rsidR="00716220" w:rsidRPr="00716220" w:rsidRDefault="00716220" w:rsidP="00716220">
      <w:pPr>
        <w:shd w:val="clear" w:color="auto" w:fill="FFFFFF"/>
        <w:spacing w:line="360" w:lineRule="auto"/>
        <w:rPr>
          <w:rFonts w:ascii="Arial" w:eastAsia="Times New Roman" w:hAnsi="Arial" w:cs="Arial"/>
          <w:i/>
          <w:iCs/>
          <w:color w:val="000000" w:themeColor="text1"/>
          <w:sz w:val="22"/>
          <w:szCs w:val="22"/>
          <w:lang w:eastAsia="en-GB"/>
        </w:rPr>
      </w:pPr>
      <w:r>
        <w:rPr>
          <w:rFonts w:ascii="Arial" w:eastAsia="Times New Roman" w:hAnsi="Arial" w:cs="Arial"/>
          <w:i/>
          <w:iCs/>
          <w:color w:val="000000" w:themeColor="text1"/>
          <w:sz w:val="22"/>
          <w:szCs w:val="22"/>
          <w:lang w:eastAsia="en-GB"/>
        </w:rPr>
        <w:t>“</w:t>
      </w:r>
      <w:r w:rsidRPr="00716220">
        <w:rPr>
          <w:rFonts w:ascii="Arial" w:eastAsia="Times New Roman" w:hAnsi="Arial" w:cs="Arial"/>
          <w:i/>
          <w:iCs/>
          <w:color w:val="000000" w:themeColor="text1"/>
          <w:sz w:val="22"/>
          <w:szCs w:val="22"/>
          <w:lang w:eastAsia="en-GB"/>
        </w:rPr>
        <w:t>Working in the early years is a vocation and despite growing challenges, early educators continue to dedicate themselves to offering the best possible provision to the children in their care.</w:t>
      </w:r>
    </w:p>
    <w:p w14:paraId="324C9A8B" w14:textId="77777777" w:rsidR="00716220" w:rsidRPr="00716220" w:rsidRDefault="00716220" w:rsidP="00716220">
      <w:pPr>
        <w:shd w:val="clear" w:color="auto" w:fill="FFFFFF"/>
        <w:spacing w:line="360" w:lineRule="auto"/>
        <w:rPr>
          <w:rFonts w:ascii="Arial" w:eastAsia="Times New Roman" w:hAnsi="Arial" w:cs="Arial"/>
          <w:color w:val="000000" w:themeColor="text1"/>
          <w:sz w:val="22"/>
          <w:szCs w:val="22"/>
          <w:lang w:eastAsia="en-GB"/>
        </w:rPr>
      </w:pPr>
    </w:p>
    <w:p w14:paraId="3BFC8623" w14:textId="04C26093" w:rsidR="00716220" w:rsidRPr="00716220" w:rsidRDefault="00716220" w:rsidP="00716220">
      <w:pPr>
        <w:spacing w:line="360" w:lineRule="auto"/>
        <w:rPr>
          <w:rFonts w:ascii="Arial" w:eastAsia="Times New Roman" w:hAnsi="Arial" w:cs="Arial"/>
          <w:color w:val="000000" w:themeColor="text1"/>
          <w:sz w:val="22"/>
          <w:szCs w:val="22"/>
          <w:shd w:val="clear" w:color="auto" w:fill="FFFFFF"/>
          <w:lang w:eastAsia="en-GB"/>
        </w:rPr>
      </w:pPr>
      <w:r>
        <w:rPr>
          <w:rFonts w:ascii="Arial" w:eastAsia="Times New Roman" w:hAnsi="Arial" w:cs="Arial"/>
          <w:i/>
          <w:iCs/>
          <w:color w:val="000000" w:themeColor="text1"/>
          <w:sz w:val="22"/>
          <w:szCs w:val="22"/>
          <w:shd w:val="clear" w:color="auto" w:fill="FFFFFF"/>
          <w:lang w:eastAsia="en-GB"/>
        </w:rPr>
        <w:t>“</w:t>
      </w:r>
      <w:r w:rsidRPr="00716220">
        <w:rPr>
          <w:rFonts w:ascii="Arial" w:eastAsia="Times New Roman" w:hAnsi="Arial" w:cs="Arial"/>
          <w:i/>
          <w:iCs/>
          <w:color w:val="000000" w:themeColor="text1"/>
          <w:sz w:val="22"/>
          <w:szCs w:val="22"/>
          <w:shd w:val="clear" w:color="auto" w:fill="FFFFFF"/>
          <w:lang w:eastAsia="en-GB"/>
        </w:rPr>
        <w:t xml:space="preserve">Providers are doing their utmost to deliver high-quality, accessible, and affordable care and education to children and families, but </w:t>
      </w:r>
      <w:proofErr w:type="gramStart"/>
      <w:r w:rsidRPr="00716220">
        <w:rPr>
          <w:rFonts w:ascii="Arial" w:eastAsia="Times New Roman" w:hAnsi="Arial" w:cs="Arial"/>
          <w:i/>
          <w:iCs/>
          <w:color w:val="000000" w:themeColor="text1"/>
          <w:sz w:val="22"/>
          <w:szCs w:val="22"/>
          <w:shd w:val="clear" w:color="auto" w:fill="FFFFFF"/>
          <w:lang w:eastAsia="en-GB"/>
        </w:rPr>
        <w:t>more and more</w:t>
      </w:r>
      <w:proofErr w:type="gramEnd"/>
      <w:r w:rsidRPr="00716220">
        <w:rPr>
          <w:rFonts w:ascii="Arial" w:eastAsia="Times New Roman" w:hAnsi="Arial" w:cs="Arial"/>
          <w:i/>
          <w:iCs/>
          <w:color w:val="000000" w:themeColor="text1"/>
          <w:sz w:val="22"/>
          <w:szCs w:val="22"/>
          <w:shd w:val="clear" w:color="auto" w:fill="FFFFFF"/>
          <w:lang w:eastAsia="en-GB"/>
        </w:rPr>
        <w:t xml:space="preserve"> are being forced to do so in impossible circumstances. Ministers must recognise the urgency of this situation: given the current state of the sector, inaction is simply not an option.”</w:t>
      </w:r>
    </w:p>
    <w:p w14:paraId="21C08C76" w14:textId="77777777" w:rsidR="00A87987" w:rsidRPr="00716220" w:rsidRDefault="00A87987" w:rsidP="00716220">
      <w:pPr>
        <w:spacing w:line="360" w:lineRule="auto"/>
        <w:rPr>
          <w:rFonts w:ascii="Arial" w:hAnsi="Arial" w:cs="Arial"/>
          <w:sz w:val="22"/>
          <w:szCs w:val="22"/>
        </w:rPr>
      </w:pPr>
    </w:p>
    <w:p w14:paraId="2336E772" w14:textId="0C819479" w:rsidR="00CF6B6B" w:rsidRPr="00716220" w:rsidRDefault="009D42B4" w:rsidP="00716220">
      <w:pPr>
        <w:spacing w:line="360" w:lineRule="auto"/>
        <w:rPr>
          <w:rFonts w:ascii="Arial" w:hAnsi="Arial" w:cs="Arial"/>
          <w:b/>
          <w:bCs/>
          <w:sz w:val="22"/>
          <w:szCs w:val="22"/>
        </w:rPr>
      </w:pPr>
      <w:r w:rsidRPr="00716220">
        <w:rPr>
          <w:rFonts w:ascii="Arial" w:hAnsi="Arial" w:cs="Arial"/>
          <w:b/>
          <w:bCs/>
          <w:sz w:val="22"/>
          <w:szCs w:val="22"/>
        </w:rPr>
        <w:t>Use of a</w:t>
      </w:r>
      <w:r w:rsidR="00066B5D" w:rsidRPr="00716220">
        <w:rPr>
          <w:rFonts w:ascii="Arial" w:hAnsi="Arial" w:cs="Arial"/>
          <w:b/>
          <w:bCs/>
          <w:sz w:val="22"/>
          <w:szCs w:val="22"/>
        </w:rPr>
        <w:t>rtificial intelligence</w:t>
      </w:r>
      <w:r w:rsidR="00CF6B6B" w:rsidRPr="00716220">
        <w:rPr>
          <w:rFonts w:ascii="Arial" w:hAnsi="Arial" w:cs="Arial"/>
          <w:b/>
          <w:bCs/>
          <w:sz w:val="22"/>
          <w:szCs w:val="22"/>
        </w:rPr>
        <w:t xml:space="preserve"> </w:t>
      </w:r>
      <w:r w:rsidRPr="00716220">
        <w:rPr>
          <w:rFonts w:ascii="Arial" w:hAnsi="Arial" w:cs="Arial"/>
          <w:b/>
          <w:bCs/>
          <w:sz w:val="22"/>
          <w:szCs w:val="22"/>
        </w:rPr>
        <w:t>in early years</w:t>
      </w:r>
    </w:p>
    <w:p w14:paraId="186CFF87" w14:textId="62FBC612" w:rsidR="009D42B4" w:rsidRPr="00964DCD" w:rsidRDefault="009D42B4" w:rsidP="00716220">
      <w:pPr>
        <w:pStyle w:val="NormalWeb"/>
        <w:spacing w:before="0" w:beforeAutospacing="0" w:after="0" w:afterAutospacing="0" w:line="360" w:lineRule="auto"/>
        <w:rPr>
          <w:rFonts w:ascii="Arial" w:hAnsi="Arial" w:cs="Arial"/>
          <w:sz w:val="22"/>
          <w:szCs w:val="22"/>
        </w:rPr>
      </w:pPr>
      <w:r w:rsidRPr="00716220">
        <w:rPr>
          <w:rFonts w:ascii="Arial" w:hAnsi="Arial" w:cs="Arial"/>
          <w:sz w:val="22"/>
          <w:szCs w:val="22"/>
        </w:rPr>
        <w:t xml:space="preserve">The survey also explored how early years professionals are engaging with </w:t>
      </w:r>
      <w:r w:rsidR="00393D1E" w:rsidRPr="00716220">
        <w:rPr>
          <w:rFonts w:ascii="Arial" w:hAnsi="Arial" w:cs="Arial"/>
          <w:sz w:val="22"/>
          <w:szCs w:val="22"/>
        </w:rPr>
        <w:t>a</w:t>
      </w:r>
      <w:r w:rsidRPr="00716220">
        <w:rPr>
          <w:rFonts w:ascii="Arial" w:hAnsi="Arial" w:cs="Arial"/>
          <w:sz w:val="22"/>
          <w:szCs w:val="22"/>
        </w:rPr>
        <w:t xml:space="preserve">rtificial </w:t>
      </w:r>
      <w:r w:rsidR="00393D1E" w:rsidRPr="00716220">
        <w:rPr>
          <w:rFonts w:ascii="Arial" w:hAnsi="Arial" w:cs="Arial"/>
          <w:sz w:val="22"/>
          <w:szCs w:val="22"/>
        </w:rPr>
        <w:t>i</w:t>
      </w:r>
      <w:r w:rsidRPr="00716220">
        <w:rPr>
          <w:rFonts w:ascii="Arial" w:hAnsi="Arial" w:cs="Arial"/>
          <w:sz w:val="22"/>
          <w:szCs w:val="22"/>
        </w:rPr>
        <w:t xml:space="preserve">ntelligence (AI). A third (33%) of respondents said they had already used AI in their role - </w:t>
      </w:r>
      <w:r w:rsidRPr="00716220">
        <w:rPr>
          <w:rStyle w:val="Strong"/>
          <w:rFonts w:ascii="Arial" w:eastAsiaTheme="majorEastAsia" w:hAnsi="Arial" w:cs="Arial"/>
          <w:sz w:val="22"/>
          <w:szCs w:val="22"/>
        </w:rPr>
        <w:t>significantly ahead of the national average</w:t>
      </w:r>
      <w:r w:rsidRPr="00716220">
        <w:rPr>
          <w:rFonts w:ascii="Arial" w:hAnsi="Arial" w:cs="Arial"/>
          <w:sz w:val="22"/>
          <w:szCs w:val="22"/>
        </w:rPr>
        <w:t>, wh</w:t>
      </w:r>
      <w:r w:rsidRPr="00964DCD">
        <w:rPr>
          <w:rFonts w:ascii="Arial" w:hAnsi="Arial" w:cs="Arial"/>
          <w:sz w:val="22"/>
          <w:szCs w:val="22"/>
        </w:rPr>
        <w:t>ere only 25% of adults report using AI at work or in education</w:t>
      </w:r>
      <w:r w:rsidR="00F04EBE" w:rsidRPr="00964DCD">
        <w:rPr>
          <w:rStyle w:val="FootnoteReference"/>
          <w:rFonts w:ascii="Arial" w:hAnsi="Arial" w:cs="Arial"/>
          <w:sz w:val="22"/>
          <w:szCs w:val="22"/>
        </w:rPr>
        <w:footnoteReference w:id="3"/>
      </w:r>
      <w:r w:rsidRPr="00964DCD">
        <w:rPr>
          <w:rFonts w:ascii="Arial" w:hAnsi="Arial" w:cs="Arial"/>
          <w:sz w:val="22"/>
          <w:szCs w:val="22"/>
        </w:rPr>
        <w:t xml:space="preserve"> (ONS, 2024). Of those using AI, nearly three quarters (72%) said they used it to support administrative tasks, and 80% reported it helped them save time. The majority (84%) also said their use of AI had increased over the past year.</w:t>
      </w:r>
    </w:p>
    <w:p w14:paraId="13AD5C59" w14:textId="77777777" w:rsidR="009D42B4" w:rsidRPr="00964DCD" w:rsidRDefault="009D42B4" w:rsidP="00964DCD">
      <w:pPr>
        <w:pStyle w:val="NormalWeb"/>
        <w:spacing w:before="0" w:beforeAutospacing="0" w:after="0" w:afterAutospacing="0" w:line="360" w:lineRule="auto"/>
        <w:rPr>
          <w:rFonts w:ascii="Arial" w:hAnsi="Arial" w:cs="Arial"/>
          <w:sz w:val="22"/>
          <w:szCs w:val="22"/>
        </w:rPr>
      </w:pPr>
    </w:p>
    <w:p w14:paraId="42E85C1A" w14:textId="50575981" w:rsidR="009D42B4" w:rsidRPr="00964DCD" w:rsidRDefault="009D42B4" w:rsidP="00964DCD">
      <w:pPr>
        <w:pStyle w:val="NormalWeb"/>
        <w:spacing w:before="0" w:beforeAutospacing="0" w:after="0" w:afterAutospacing="0" w:line="360" w:lineRule="auto"/>
        <w:rPr>
          <w:rFonts w:ascii="Arial" w:hAnsi="Arial" w:cs="Arial"/>
          <w:sz w:val="22"/>
          <w:szCs w:val="22"/>
        </w:rPr>
      </w:pPr>
      <w:r w:rsidRPr="00964DCD">
        <w:rPr>
          <w:rFonts w:ascii="Arial" w:hAnsi="Arial" w:cs="Arial"/>
          <w:sz w:val="22"/>
          <w:szCs w:val="22"/>
        </w:rPr>
        <w:t xml:space="preserve">Amongst the two thirds (64%) who had not yet used AI, the most common reasons given </w:t>
      </w:r>
      <w:r w:rsidR="001F7671">
        <w:rPr>
          <w:rFonts w:ascii="Arial" w:hAnsi="Arial" w:cs="Arial"/>
          <w:sz w:val="22"/>
          <w:szCs w:val="22"/>
        </w:rPr>
        <w:t xml:space="preserve">were </w:t>
      </w:r>
      <w:r w:rsidRPr="00964DCD">
        <w:rPr>
          <w:rFonts w:ascii="Arial" w:hAnsi="Arial" w:cs="Arial"/>
          <w:sz w:val="22"/>
          <w:szCs w:val="22"/>
        </w:rPr>
        <w:t>that AI wasn’t relevant to their role (42%), they knew nothing about AI (36%), or didn’t have time to find out about AI (30%).</w:t>
      </w:r>
    </w:p>
    <w:p w14:paraId="2F0EC4CA" w14:textId="77777777" w:rsidR="000E6F80" w:rsidRPr="00964DCD" w:rsidRDefault="000E6F80" w:rsidP="00964DCD">
      <w:pPr>
        <w:spacing w:line="360" w:lineRule="auto"/>
        <w:rPr>
          <w:rFonts w:ascii="Arial" w:hAnsi="Arial" w:cs="Arial"/>
          <w:sz w:val="22"/>
          <w:szCs w:val="22"/>
        </w:rPr>
      </w:pPr>
    </w:p>
    <w:p w14:paraId="1031DFD2" w14:textId="326ECE7A" w:rsidR="000E6F80" w:rsidRPr="00964DCD" w:rsidRDefault="00CF6B6B" w:rsidP="00964DCD">
      <w:pPr>
        <w:spacing w:line="360" w:lineRule="auto"/>
        <w:rPr>
          <w:rFonts w:ascii="Arial" w:hAnsi="Arial" w:cs="Arial"/>
          <w:sz w:val="22"/>
          <w:szCs w:val="22"/>
        </w:rPr>
      </w:pPr>
      <w:r w:rsidRPr="00964DCD">
        <w:rPr>
          <w:rFonts w:ascii="Arial" w:hAnsi="Arial" w:cs="Arial"/>
          <w:sz w:val="22"/>
          <w:szCs w:val="22"/>
        </w:rPr>
        <w:t xml:space="preserve">Looking ahead, </w:t>
      </w:r>
      <w:r w:rsidR="00C961D5" w:rsidRPr="00964DCD">
        <w:rPr>
          <w:rFonts w:ascii="Arial" w:hAnsi="Arial" w:cs="Arial"/>
          <w:sz w:val="22"/>
          <w:szCs w:val="22"/>
        </w:rPr>
        <w:t xml:space="preserve">half of </w:t>
      </w:r>
      <w:r w:rsidRPr="00964DCD">
        <w:rPr>
          <w:rFonts w:ascii="Arial" w:hAnsi="Arial" w:cs="Arial"/>
          <w:sz w:val="22"/>
          <w:szCs w:val="22"/>
        </w:rPr>
        <w:t xml:space="preserve">those that had not used AI </w:t>
      </w:r>
      <w:r w:rsidR="00C961D5" w:rsidRPr="00964DCD">
        <w:rPr>
          <w:rFonts w:ascii="Arial" w:hAnsi="Arial" w:cs="Arial"/>
          <w:sz w:val="22"/>
          <w:szCs w:val="22"/>
        </w:rPr>
        <w:t xml:space="preserve">(53%) were </w:t>
      </w:r>
      <w:r w:rsidR="000E6F80" w:rsidRPr="00964DCD">
        <w:rPr>
          <w:rFonts w:ascii="Arial" w:hAnsi="Arial" w:cs="Arial"/>
          <w:sz w:val="22"/>
          <w:szCs w:val="22"/>
        </w:rPr>
        <w:t xml:space="preserve">undecided about using it in the future. This may suggest that access to training and more information </w:t>
      </w:r>
      <w:r w:rsidR="001D60C6" w:rsidRPr="00964DCD">
        <w:rPr>
          <w:rFonts w:ascii="Arial" w:hAnsi="Arial" w:cs="Arial"/>
          <w:sz w:val="22"/>
          <w:szCs w:val="22"/>
        </w:rPr>
        <w:t>is needed</w:t>
      </w:r>
      <w:r w:rsidR="000E6F80" w:rsidRPr="00964DCD">
        <w:rPr>
          <w:rFonts w:ascii="Arial" w:hAnsi="Arial" w:cs="Arial"/>
          <w:sz w:val="22"/>
          <w:szCs w:val="22"/>
        </w:rPr>
        <w:t xml:space="preserve">. </w:t>
      </w:r>
      <w:r w:rsidR="001D60C6" w:rsidRPr="00964DCD">
        <w:rPr>
          <w:rFonts w:ascii="Arial" w:hAnsi="Arial" w:cs="Arial"/>
          <w:sz w:val="22"/>
          <w:szCs w:val="22"/>
        </w:rPr>
        <w:t xml:space="preserve">Less than a fifth (17%) said they would use AI in the future </w:t>
      </w:r>
      <w:r w:rsidR="00EE3CB2" w:rsidRPr="00964DCD">
        <w:rPr>
          <w:rFonts w:ascii="Arial" w:hAnsi="Arial" w:cs="Arial"/>
          <w:sz w:val="22"/>
          <w:szCs w:val="22"/>
        </w:rPr>
        <w:t>whilst</w:t>
      </w:r>
      <w:r w:rsidR="001D60C6" w:rsidRPr="00964DCD">
        <w:rPr>
          <w:rFonts w:ascii="Arial" w:hAnsi="Arial" w:cs="Arial"/>
          <w:sz w:val="22"/>
          <w:szCs w:val="22"/>
        </w:rPr>
        <w:t xml:space="preserve"> </w:t>
      </w:r>
      <w:r w:rsidR="000E6F80" w:rsidRPr="00964DCD">
        <w:rPr>
          <w:rFonts w:ascii="Arial" w:hAnsi="Arial" w:cs="Arial"/>
          <w:sz w:val="22"/>
          <w:szCs w:val="22"/>
        </w:rPr>
        <w:t xml:space="preserve">a third (30%) </w:t>
      </w:r>
      <w:r w:rsidR="001D60C6" w:rsidRPr="00964DCD">
        <w:rPr>
          <w:rFonts w:ascii="Arial" w:hAnsi="Arial" w:cs="Arial"/>
          <w:sz w:val="22"/>
          <w:szCs w:val="22"/>
        </w:rPr>
        <w:t xml:space="preserve">said they would not. </w:t>
      </w:r>
    </w:p>
    <w:p w14:paraId="5C14E13F" w14:textId="77777777" w:rsidR="00EA0CAE" w:rsidRPr="00964DCD" w:rsidRDefault="00EA0CAE" w:rsidP="00964DCD">
      <w:pPr>
        <w:spacing w:line="360" w:lineRule="auto"/>
        <w:rPr>
          <w:rFonts w:ascii="Arial" w:hAnsi="Arial" w:cs="Arial"/>
          <w:color w:val="000000" w:themeColor="text1"/>
          <w:sz w:val="22"/>
          <w:szCs w:val="22"/>
        </w:rPr>
      </w:pPr>
    </w:p>
    <w:p w14:paraId="0E0B48ED" w14:textId="6A9FEB6B" w:rsidR="00C961D5" w:rsidRPr="00660E66" w:rsidRDefault="00EA0CAE" w:rsidP="00964DCD">
      <w:pPr>
        <w:spacing w:line="360" w:lineRule="auto"/>
        <w:rPr>
          <w:rFonts w:ascii="Arial" w:hAnsi="Arial" w:cs="Arial"/>
          <w:color w:val="000000" w:themeColor="text1"/>
          <w:sz w:val="22"/>
          <w:szCs w:val="22"/>
        </w:rPr>
      </w:pPr>
      <w:r w:rsidRPr="00660E66">
        <w:rPr>
          <w:rFonts w:ascii="Arial" w:hAnsi="Arial" w:cs="Arial"/>
          <w:color w:val="000000" w:themeColor="text1"/>
          <w:sz w:val="22"/>
          <w:szCs w:val="22"/>
        </w:rPr>
        <w:lastRenderedPageBreak/>
        <w:t xml:space="preserve">However, </w:t>
      </w:r>
      <w:proofErr w:type="gramStart"/>
      <w:r w:rsidRPr="00660E66">
        <w:rPr>
          <w:rFonts w:ascii="Arial" w:hAnsi="Arial" w:cs="Arial"/>
          <w:color w:val="000000" w:themeColor="text1"/>
          <w:sz w:val="22"/>
          <w:szCs w:val="22"/>
        </w:rPr>
        <w:t>whether or not</w:t>
      </w:r>
      <w:proofErr w:type="gramEnd"/>
      <w:r w:rsidRPr="00660E66">
        <w:rPr>
          <w:rFonts w:ascii="Arial" w:hAnsi="Arial" w:cs="Arial"/>
          <w:color w:val="000000" w:themeColor="text1"/>
          <w:sz w:val="22"/>
          <w:szCs w:val="22"/>
        </w:rPr>
        <w:t xml:space="preserve"> the respondents had used AI, the</w:t>
      </w:r>
      <w:r w:rsidR="001F7671">
        <w:rPr>
          <w:rFonts w:ascii="Arial" w:hAnsi="Arial" w:cs="Arial"/>
          <w:color w:val="000000" w:themeColor="text1"/>
          <w:sz w:val="22"/>
          <w:szCs w:val="22"/>
        </w:rPr>
        <w:t>ir</w:t>
      </w:r>
      <w:r w:rsidRPr="00660E66">
        <w:rPr>
          <w:rFonts w:ascii="Arial" w:hAnsi="Arial" w:cs="Arial"/>
          <w:color w:val="000000" w:themeColor="text1"/>
          <w:sz w:val="22"/>
          <w:szCs w:val="22"/>
        </w:rPr>
        <w:t xml:space="preserve"> two key concerns were the same - namely the reliability and accuracy of information and whether uploaded data could be accessed by others. The lack of regulation over the use of AI and that it’s not been widely tested in early years were also concerns.</w:t>
      </w:r>
    </w:p>
    <w:p w14:paraId="73FEE16A" w14:textId="77777777" w:rsidR="007A34CB" w:rsidRPr="00964DCD" w:rsidRDefault="007A34CB" w:rsidP="00964DCD">
      <w:pPr>
        <w:spacing w:line="360" w:lineRule="auto"/>
        <w:rPr>
          <w:rFonts w:ascii="Arial" w:hAnsi="Arial" w:cs="Arial"/>
          <w:sz w:val="22"/>
          <w:szCs w:val="22"/>
        </w:rPr>
      </w:pPr>
    </w:p>
    <w:p w14:paraId="72C3C86F" w14:textId="3E163939" w:rsidR="007A34CB" w:rsidRPr="00964DCD" w:rsidRDefault="003C6C73" w:rsidP="00964DCD">
      <w:pPr>
        <w:spacing w:line="360" w:lineRule="auto"/>
        <w:rPr>
          <w:rFonts w:ascii="Arial" w:hAnsi="Arial" w:cs="Arial"/>
          <w:i/>
          <w:iCs/>
          <w:color w:val="000000"/>
          <w:sz w:val="22"/>
          <w:szCs w:val="22"/>
          <w:shd w:val="clear" w:color="auto" w:fill="FFFFFF"/>
        </w:rPr>
      </w:pPr>
      <w:r w:rsidRPr="00964DCD">
        <w:rPr>
          <w:rFonts w:ascii="Arial" w:hAnsi="Arial" w:cs="Arial"/>
          <w:color w:val="000000"/>
          <w:sz w:val="22"/>
          <w:szCs w:val="22"/>
          <w:shd w:val="clear" w:color="auto" w:fill="FFFFFF"/>
        </w:rPr>
        <w:t>Ben Case, Education Advisor</w:t>
      </w:r>
      <w:r w:rsidR="00EA0CAE" w:rsidRPr="00964DCD">
        <w:rPr>
          <w:rFonts w:ascii="Arial" w:hAnsi="Arial" w:cs="Arial"/>
          <w:color w:val="000000"/>
          <w:sz w:val="22"/>
          <w:szCs w:val="22"/>
          <w:shd w:val="clear" w:color="auto" w:fill="FFFFFF"/>
        </w:rPr>
        <w:t xml:space="preserve"> at</w:t>
      </w:r>
      <w:r w:rsidRPr="00964DCD">
        <w:rPr>
          <w:rFonts w:ascii="Arial" w:hAnsi="Arial" w:cs="Arial"/>
          <w:color w:val="000000"/>
          <w:sz w:val="22"/>
          <w:szCs w:val="22"/>
          <w:shd w:val="clear" w:color="auto" w:fill="FFFFFF"/>
        </w:rPr>
        <w:t xml:space="preserve"> Tapestry said:</w:t>
      </w:r>
      <w:r w:rsidRPr="00964DCD">
        <w:rPr>
          <w:rFonts w:ascii="Arial" w:hAnsi="Arial" w:cs="Arial"/>
          <w:i/>
          <w:iCs/>
          <w:color w:val="000000"/>
          <w:sz w:val="22"/>
          <w:szCs w:val="22"/>
          <w:shd w:val="clear" w:color="auto" w:fill="FFFFFF"/>
        </w:rPr>
        <w:t xml:space="preserve"> </w:t>
      </w:r>
      <w:r w:rsidR="007A34CB" w:rsidRPr="00964DCD">
        <w:rPr>
          <w:rFonts w:ascii="Arial" w:hAnsi="Arial" w:cs="Arial"/>
          <w:i/>
          <w:iCs/>
          <w:color w:val="000000"/>
          <w:sz w:val="22"/>
          <w:szCs w:val="22"/>
          <w:shd w:val="clear" w:color="auto" w:fill="FFFFFF"/>
        </w:rPr>
        <w:t>“It's incredibly encouraging to see early years educators embracing AI a</w:t>
      </w:r>
      <w:r w:rsidRPr="00964DCD">
        <w:rPr>
          <w:rFonts w:ascii="Arial" w:hAnsi="Arial" w:cs="Arial"/>
          <w:i/>
          <w:iCs/>
          <w:color w:val="000000"/>
          <w:sz w:val="22"/>
          <w:szCs w:val="22"/>
          <w:shd w:val="clear" w:color="auto" w:fill="FFFFFF"/>
        </w:rPr>
        <w:t xml:space="preserve">t such </w:t>
      </w:r>
      <w:r w:rsidR="001F7671">
        <w:rPr>
          <w:rFonts w:ascii="Arial" w:hAnsi="Arial" w:cs="Arial"/>
          <w:i/>
          <w:iCs/>
          <w:color w:val="000000"/>
          <w:sz w:val="22"/>
          <w:szCs w:val="22"/>
          <w:shd w:val="clear" w:color="auto" w:fill="FFFFFF"/>
        </w:rPr>
        <w:t xml:space="preserve">a </w:t>
      </w:r>
      <w:r w:rsidRPr="00964DCD">
        <w:rPr>
          <w:rFonts w:ascii="Arial" w:hAnsi="Arial" w:cs="Arial"/>
          <w:i/>
          <w:iCs/>
          <w:color w:val="000000"/>
          <w:sz w:val="22"/>
          <w:szCs w:val="22"/>
          <w:shd w:val="clear" w:color="auto" w:fill="FFFFFF"/>
        </w:rPr>
        <w:t xml:space="preserve">pace. </w:t>
      </w:r>
      <w:r w:rsidR="007A34CB" w:rsidRPr="00964DCD">
        <w:rPr>
          <w:rFonts w:ascii="Arial" w:hAnsi="Arial" w:cs="Arial"/>
          <w:i/>
          <w:iCs/>
          <w:color w:val="000000"/>
          <w:sz w:val="22"/>
          <w:szCs w:val="22"/>
          <w:shd w:val="clear" w:color="auto" w:fill="FFFFFF"/>
        </w:rPr>
        <w:t xml:space="preserve">The fact that it's </w:t>
      </w:r>
      <w:r w:rsidR="001F7671">
        <w:rPr>
          <w:rFonts w:ascii="Arial" w:hAnsi="Arial" w:cs="Arial"/>
          <w:i/>
          <w:iCs/>
          <w:color w:val="000000"/>
          <w:sz w:val="22"/>
          <w:szCs w:val="22"/>
          <w:shd w:val="clear" w:color="auto" w:fill="FFFFFF"/>
        </w:rPr>
        <w:t>enabling them to</w:t>
      </w:r>
      <w:r w:rsidR="007A34CB" w:rsidRPr="00964DCD">
        <w:rPr>
          <w:rFonts w:ascii="Arial" w:hAnsi="Arial" w:cs="Arial"/>
          <w:i/>
          <w:iCs/>
          <w:color w:val="000000"/>
          <w:sz w:val="22"/>
          <w:szCs w:val="22"/>
          <w:shd w:val="clear" w:color="auto" w:fill="FFFFFF"/>
        </w:rPr>
        <w:t xml:space="preserve"> save time on administrative tasks demonstrates its potential to help reduce workload – a key issue which our survey highlights.  </w:t>
      </w:r>
    </w:p>
    <w:p w14:paraId="4B9443DF" w14:textId="77777777" w:rsidR="007A34CB" w:rsidRPr="00964DCD" w:rsidRDefault="007A34CB" w:rsidP="00964DCD">
      <w:pPr>
        <w:spacing w:line="360" w:lineRule="auto"/>
        <w:rPr>
          <w:rFonts w:ascii="Arial" w:hAnsi="Arial" w:cs="Arial"/>
          <w:i/>
          <w:iCs/>
          <w:color w:val="000000"/>
          <w:sz w:val="22"/>
          <w:szCs w:val="22"/>
          <w:shd w:val="clear" w:color="auto" w:fill="FFFFFF"/>
        </w:rPr>
      </w:pPr>
    </w:p>
    <w:p w14:paraId="0D4839A8" w14:textId="5FC9D3A3" w:rsidR="007A34CB" w:rsidRPr="00964DCD" w:rsidRDefault="007A34CB" w:rsidP="00964DCD">
      <w:pPr>
        <w:spacing w:line="360" w:lineRule="auto"/>
        <w:rPr>
          <w:rFonts w:ascii="Arial" w:hAnsi="Arial" w:cs="Arial"/>
          <w:i/>
          <w:iCs/>
          <w:color w:val="000000"/>
          <w:sz w:val="22"/>
          <w:szCs w:val="22"/>
          <w:shd w:val="clear" w:color="auto" w:fill="FFFFFF"/>
        </w:rPr>
      </w:pPr>
      <w:r w:rsidRPr="00964DCD">
        <w:rPr>
          <w:rFonts w:ascii="Arial" w:hAnsi="Arial" w:cs="Arial"/>
          <w:i/>
          <w:iCs/>
          <w:color w:val="000000"/>
          <w:sz w:val="22"/>
          <w:szCs w:val="22"/>
          <w:shd w:val="clear" w:color="auto" w:fill="FFFFFF"/>
        </w:rPr>
        <w:t>“It’s essential that concerns around reliability and data security are addressed</w:t>
      </w:r>
      <w:r w:rsidR="003C6C73" w:rsidRPr="00964DCD">
        <w:rPr>
          <w:rFonts w:ascii="Arial" w:hAnsi="Arial" w:cs="Arial"/>
          <w:i/>
          <w:iCs/>
          <w:color w:val="000000"/>
          <w:sz w:val="22"/>
          <w:szCs w:val="22"/>
          <w:shd w:val="clear" w:color="auto" w:fill="FFFFFF"/>
        </w:rPr>
        <w:t xml:space="preserve">, and early years educators need proper training and support to harness AI effectively. Most importantly, we need to use these tools to enhance and support </w:t>
      </w:r>
      <w:r w:rsidR="00E34A3C">
        <w:rPr>
          <w:rFonts w:ascii="Arial" w:hAnsi="Arial" w:cs="Arial"/>
          <w:i/>
          <w:iCs/>
          <w:color w:val="000000"/>
          <w:sz w:val="22"/>
          <w:szCs w:val="22"/>
          <w:shd w:val="clear" w:color="auto" w:fill="FFFFFF"/>
        </w:rPr>
        <w:t xml:space="preserve">educators’ significant </w:t>
      </w:r>
      <w:r w:rsidR="003C6C73" w:rsidRPr="00964DCD">
        <w:rPr>
          <w:rFonts w:ascii="Arial" w:hAnsi="Arial" w:cs="Arial"/>
          <w:i/>
          <w:iCs/>
          <w:color w:val="000000"/>
          <w:sz w:val="22"/>
          <w:szCs w:val="22"/>
          <w:shd w:val="clear" w:color="auto" w:fill="FFFFFF"/>
        </w:rPr>
        <w:t>expertise</w:t>
      </w:r>
      <w:r w:rsidR="00EA0CAE" w:rsidRPr="00964DCD">
        <w:rPr>
          <w:rFonts w:ascii="Arial" w:hAnsi="Arial" w:cs="Arial"/>
          <w:i/>
          <w:iCs/>
          <w:color w:val="000000"/>
          <w:sz w:val="22"/>
          <w:szCs w:val="22"/>
          <w:shd w:val="clear" w:color="auto" w:fill="FFFFFF"/>
        </w:rPr>
        <w:t xml:space="preserve"> in child development</w:t>
      </w:r>
      <w:r w:rsidR="001331D9" w:rsidRPr="00964DCD">
        <w:rPr>
          <w:rFonts w:ascii="Arial" w:hAnsi="Arial" w:cs="Arial"/>
          <w:i/>
          <w:iCs/>
          <w:color w:val="000000"/>
          <w:sz w:val="22"/>
          <w:szCs w:val="22"/>
          <w:shd w:val="clear" w:color="auto" w:fill="FFFFFF"/>
        </w:rPr>
        <w:t>,</w:t>
      </w:r>
      <w:r w:rsidR="003C6C73" w:rsidRPr="00964DCD">
        <w:rPr>
          <w:rFonts w:ascii="Arial" w:hAnsi="Arial" w:cs="Arial"/>
          <w:i/>
          <w:iCs/>
          <w:color w:val="000000"/>
          <w:sz w:val="22"/>
          <w:szCs w:val="22"/>
          <w:shd w:val="clear" w:color="auto" w:fill="FFFFFF"/>
        </w:rPr>
        <w:t xml:space="preserve"> rather than seek to replace it.”  </w:t>
      </w:r>
    </w:p>
    <w:p w14:paraId="3AF13451" w14:textId="77777777" w:rsidR="001C552C" w:rsidRDefault="001C552C" w:rsidP="00964DCD">
      <w:pPr>
        <w:spacing w:line="360" w:lineRule="auto"/>
        <w:rPr>
          <w:rFonts w:ascii="Arial" w:hAnsi="Arial" w:cs="Arial"/>
          <w:i/>
          <w:iCs/>
          <w:sz w:val="22"/>
          <w:szCs w:val="22"/>
        </w:rPr>
      </w:pPr>
    </w:p>
    <w:p w14:paraId="4FE07AFA" w14:textId="428871E1" w:rsidR="001C552C" w:rsidRPr="00964DCD" w:rsidRDefault="001C552C" w:rsidP="00964DCD">
      <w:pPr>
        <w:spacing w:line="360" w:lineRule="auto"/>
        <w:rPr>
          <w:rFonts w:ascii="Arial" w:hAnsi="Arial" w:cs="Arial"/>
          <w:b/>
          <w:bCs/>
          <w:sz w:val="22"/>
          <w:szCs w:val="22"/>
        </w:rPr>
      </w:pPr>
      <w:r w:rsidRPr="0027725A">
        <w:rPr>
          <w:rFonts w:ascii="Arial" w:hAnsi="Arial" w:cs="Arial"/>
          <w:b/>
          <w:bCs/>
          <w:sz w:val="22"/>
          <w:szCs w:val="22"/>
        </w:rPr>
        <w:t xml:space="preserve">Engaging families </w:t>
      </w:r>
      <w:r w:rsidR="00964DCD" w:rsidRPr="0027725A">
        <w:rPr>
          <w:rFonts w:ascii="Arial" w:hAnsi="Arial" w:cs="Arial"/>
          <w:b/>
          <w:bCs/>
          <w:sz w:val="22"/>
          <w:szCs w:val="22"/>
        </w:rPr>
        <w:t>has become harder</w:t>
      </w:r>
    </w:p>
    <w:p w14:paraId="4FEEE2E9" w14:textId="4DE09FA7" w:rsidR="00EA0CAE" w:rsidRPr="0027725A" w:rsidRDefault="001C552C" w:rsidP="00964DCD">
      <w:pPr>
        <w:spacing w:line="360" w:lineRule="auto"/>
        <w:rPr>
          <w:rFonts w:ascii="Arial" w:hAnsi="Arial" w:cs="Arial"/>
          <w:sz w:val="22"/>
          <w:szCs w:val="22"/>
        </w:rPr>
      </w:pPr>
      <w:r w:rsidRPr="00964DCD">
        <w:rPr>
          <w:rFonts w:ascii="Arial" w:hAnsi="Arial" w:cs="Arial"/>
          <w:sz w:val="22"/>
          <w:szCs w:val="22"/>
        </w:rPr>
        <w:t>The survey also</w:t>
      </w:r>
      <w:r w:rsidR="003411E8" w:rsidRPr="00964DCD">
        <w:rPr>
          <w:rFonts w:ascii="Arial" w:hAnsi="Arial" w:cs="Arial"/>
          <w:sz w:val="22"/>
          <w:szCs w:val="22"/>
        </w:rPr>
        <w:t xml:space="preserve"> asked early years educators about</w:t>
      </w:r>
      <w:r w:rsidRPr="00964DCD">
        <w:rPr>
          <w:rFonts w:ascii="Arial" w:hAnsi="Arial" w:cs="Arial"/>
          <w:sz w:val="22"/>
          <w:szCs w:val="22"/>
        </w:rPr>
        <w:t xml:space="preserve"> engaging parents and carers</w:t>
      </w:r>
      <w:r w:rsidR="003411E8" w:rsidRPr="00964DCD">
        <w:rPr>
          <w:rFonts w:ascii="Arial" w:hAnsi="Arial" w:cs="Arial"/>
          <w:sz w:val="22"/>
          <w:szCs w:val="22"/>
        </w:rPr>
        <w:t>,</w:t>
      </w:r>
      <w:r w:rsidR="000561B5" w:rsidRPr="00964DCD">
        <w:rPr>
          <w:rFonts w:ascii="Arial" w:hAnsi="Arial" w:cs="Arial"/>
          <w:sz w:val="22"/>
          <w:szCs w:val="22"/>
        </w:rPr>
        <w:t xml:space="preserve"> and virtually all respondents </w:t>
      </w:r>
      <w:r w:rsidR="00964DCD" w:rsidRPr="0027725A">
        <w:rPr>
          <w:rFonts w:ascii="Arial" w:hAnsi="Arial" w:cs="Arial"/>
          <w:sz w:val="22"/>
          <w:szCs w:val="22"/>
        </w:rPr>
        <w:t xml:space="preserve">said they </w:t>
      </w:r>
      <w:r w:rsidR="00206F23" w:rsidRPr="0027725A">
        <w:rPr>
          <w:rFonts w:ascii="Arial" w:hAnsi="Arial" w:cs="Arial"/>
          <w:sz w:val="22"/>
          <w:szCs w:val="22"/>
        </w:rPr>
        <w:t>we</w:t>
      </w:r>
      <w:r w:rsidR="000561B5" w:rsidRPr="0027725A">
        <w:rPr>
          <w:rFonts w:ascii="Arial" w:hAnsi="Arial" w:cs="Arial"/>
          <w:sz w:val="22"/>
          <w:szCs w:val="22"/>
        </w:rPr>
        <w:t xml:space="preserve">re proactive in trying to engage </w:t>
      </w:r>
      <w:r w:rsidR="00964DCD" w:rsidRPr="0027725A">
        <w:rPr>
          <w:rFonts w:ascii="Arial" w:hAnsi="Arial" w:cs="Arial"/>
          <w:sz w:val="22"/>
          <w:szCs w:val="22"/>
        </w:rPr>
        <w:t>families</w:t>
      </w:r>
      <w:r w:rsidRPr="0027725A">
        <w:rPr>
          <w:rFonts w:ascii="Arial" w:hAnsi="Arial" w:cs="Arial"/>
          <w:sz w:val="22"/>
          <w:szCs w:val="22"/>
        </w:rPr>
        <w:t xml:space="preserve">. </w:t>
      </w:r>
      <w:r w:rsidR="000561B5" w:rsidRPr="0027725A">
        <w:rPr>
          <w:rFonts w:ascii="Arial" w:hAnsi="Arial" w:cs="Arial"/>
          <w:sz w:val="22"/>
          <w:szCs w:val="22"/>
        </w:rPr>
        <w:t>However, half (50%) report</w:t>
      </w:r>
      <w:r w:rsidR="00206F23" w:rsidRPr="0027725A">
        <w:rPr>
          <w:rFonts w:ascii="Arial" w:hAnsi="Arial" w:cs="Arial"/>
          <w:sz w:val="22"/>
          <w:szCs w:val="22"/>
        </w:rPr>
        <w:t>ed</w:t>
      </w:r>
      <w:r w:rsidR="000561B5" w:rsidRPr="0027725A">
        <w:rPr>
          <w:rFonts w:ascii="Arial" w:hAnsi="Arial" w:cs="Arial"/>
          <w:sz w:val="22"/>
          <w:szCs w:val="22"/>
        </w:rPr>
        <w:t xml:space="preserve"> that </w:t>
      </w:r>
      <w:r w:rsidR="00964DCD" w:rsidRPr="0027725A">
        <w:rPr>
          <w:rFonts w:ascii="Arial" w:hAnsi="Arial" w:cs="Arial"/>
          <w:sz w:val="22"/>
          <w:szCs w:val="22"/>
        </w:rPr>
        <w:t xml:space="preserve">parent and carer engagement </w:t>
      </w:r>
      <w:r w:rsidR="000561B5" w:rsidRPr="0027725A">
        <w:rPr>
          <w:rFonts w:ascii="Arial" w:hAnsi="Arial" w:cs="Arial"/>
          <w:sz w:val="22"/>
          <w:szCs w:val="22"/>
        </w:rPr>
        <w:t>ha</w:t>
      </w:r>
      <w:r w:rsidR="00206F23" w:rsidRPr="0027725A">
        <w:rPr>
          <w:rFonts w:ascii="Arial" w:hAnsi="Arial" w:cs="Arial"/>
          <w:sz w:val="22"/>
          <w:szCs w:val="22"/>
        </w:rPr>
        <w:t>d</w:t>
      </w:r>
      <w:r w:rsidR="000561B5" w:rsidRPr="0027725A">
        <w:rPr>
          <w:rFonts w:ascii="Arial" w:hAnsi="Arial" w:cs="Arial"/>
          <w:sz w:val="22"/>
          <w:szCs w:val="22"/>
        </w:rPr>
        <w:t xml:space="preserve"> become harder in the past year. </w:t>
      </w:r>
    </w:p>
    <w:p w14:paraId="626DD885" w14:textId="77777777" w:rsidR="00EA0CAE" w:rsidRPr="0027725A" w:rsidRDefault="00EA0CAE" w:rsidP="00964DCD">
      <w:pPr>
        <w:spacing w:line="360" w:lineRule="auto"/>
        <w:rPr>
          <w:rFonts w:ascii="Arial" w:hAnsi="Arial" w:cs="Arial"/>
          <w:sz w:val="22"/>
          <w:szCs w:val="22"/>
        </w:rPr>
      </w:pPr>
    </w:p>
    <w:p w14:paraId="652AD99D" w14:textId="413973D7" w:rsidR="000561B5" w:rsidRPr="00964DCD" w:rsidRDefault="000561B5" w:rsidP="00964DCD">
      <w:pPr>
        <w:spacing w:line="360" w:lineRule="auto"/>
        <w:rPr>
          <w:rFonts w:ascii="Arial" w:hAnsi="Arial" w:cs="Arial"/>
          <w:sz w:val="22"/>
          <w:szCs w:val="22"/>
        </w:rPr>
      </w:pPr>
      <w:r w:rsidRPr="0027725A">
        <w:rPr>
          <w:rFonts w:ascii="Arial" w:hAnsi="Arial" w:cs="Arial"/>
          <w:sz w:val="22"/>
          <w:szCs w:val="22"/>
        </w:rPr>
        <w:t xml:space="preserve">Where parents and carers </w:t>
      </w:r>
      <w:r w:rsidR="00964DCD" w:rsidRPr="0027725A">
        <w:rPr>
          <w:rFonts w:ascii="Arial" w:hAnsi="Arial" w:cs="Arial"/>
          <w:sz w:val="22"/>
          <w:szCs w:val="22"/>
        </w:rPr>
        <w:t xml:space="preserve">experience barriers to engagement </w:t>
      </w:r>
      <w:r w:rsidR="002C68DB" w:rsidRPr="0027725A">
        <w:rPr>
          <w:rFonts w:ascii="Arial" w:hAnsi="Arial" w:cs="Arial"/>
          <w:sz w:val="22"/>
          <w:szCs w:val="22"/>
        </w:rPr>
        <w:t>with</w:t>
      </w:r>
      <w:r w:rsidR="002C68DB" w:rsidRPr="00964DCD">
        <w:rPr>
          <w:rFonts w:ascii="Arial" w:hAnsi="Arial" w:cs="Arial"/>
          <w:sz w:val="22"/>
          <w:szCs w:val="22"/>
        </w:rPr>
        <w:t xml:space="preserve"> a setting, respondents were most likely (90%) to focus on </w:t>
      </w:r>
      <w:proofErr w:type="gramStart"/>
      <w:r w:rsidR="002C68DB" w:rsidRPr="00964DCD">
        <w:rPr>
          <w:rFonts w:ascii="Arial" w:hAnsi="Arial" w:cs="Arial"/>
          <w:sz w:val="22"/>
          <w:szCs w:val="22"/>
        </w:rPr>
        <w:t>face to face</w:t>
      </w:r>
      <w:proofErr w:type="gramEnd"/>
      <w:r w:rsidR="002C68DB" w:rsidRPr="00964DCD">
        <w:rPr>
          <w:rFonts w:ascii="Arial" w:hAnsi="Arial" w:cs="Arial"/>
          <w:sz w:val="22"/>
          <w:szCs w:val="22"/>
        </w:rPr>
        <w:t xml:space="preserve"> chats and meetings to support them. </w:t>
      </w:r>
      <w:r w:rsidR="00206F23" w:rsidRPr="00964DCD">
        <w:rPr>
          <w:rFonts w:ascii="Arial" w:hAnsi="Arial" w:cs="Arial"/>
          <w:sz w:val="22"/>
          <w:szCs w:val="22"/>
        </w:rPr>
        <w:t xml:space="preserve">A </w:t>
      </w:r>
      <w:r w:rsidR="002C68DB" w:rsidRPr="00964DCD">
        <w:rPr>
          <w:rFonts w:ascii="Arial" w:hAnsi="Arial" w:cs="Arial"/>
          <w:sz w:val="22"/>
          <w:szCs w:val="22"/>
        </w:rPr>
        <w:t xml:space="preserve">quarter </w:t>
      </w:r>
      <w:r w:rsidR="00206F23" w:rsidRPr="00964DCD">
        <w:rPr>
          <w:rFonts w:ascii="Arial" w:hAnsi="Arial" w:cs="Arial"/>
          <w:sz w:val="22"/>
          <w:szCs w:val="22"/>
        </w:rPr>
        <w:t xml:space="preserve">(23%) </w:t>
      </w:r>
      <w:r w:rsidR="002C68DB" w:rsidRPr="00964DCD">
        <w:rPr>
          <w:rFonts w:ascii="Arial" w:hAnsi="Arial" w:cs="Arial"/>
          <w:sz w:val="22"/>
          <w:szCs w:val="22"/>
        </w:rPr>
        <w:t>also reported using online tools like Google Translate and two thirds</w:t>
      </w:r>
      <w:r w:rsidR="00206F23" w:rsidRPr="00964DCD">
        <w:rPr>
          <w:rFonts w:ascii="Arial" w:hAnsi="Arial" w:cs="Arial"/>
          <w:sz w:val="22"/>
          <w:szCs w:val="22"/>
        </w:rPr>
        <w:t xml:space="preserve"> (63%)</w:t>
      </w:r>
      <w:r w:rsidR="002C68DB" w:rsidRPr="00964DCD">
        <w:rPr>
          <w:rFonts w:ascii="Arial" w:hAnsi="Arial" w:cs="Arial"/>
          <w:sz w:val="22"/>
          <w:szCs w:val="22"/>
        </w:rPr>
        <w:t xml:space="preserve"> involved a child’s key person in helping to build a relationship with their parent or carer.</w:t>
      </w:r>
      <w:r w:rsidR="002F6789">
        <w:rPr>
          <w:rFonts w:ascii="Arial" w:hAnsi="Arial" w:cs="Arial"/>
          <w:sz w:val="22"/>
          <w:szCs w:val="22"/>
        </w:rPr>
        <w:t xml:space="preserve"> </w:t>
      </w:r>
    </w:p>
    <w:p w14:paraId="363FAE71" w14:textId="77777777" w:rsidR="000561B5" w:rsidRPr="00964DCD" w:rsidRDefault="000561B5" w:rsidP="00964DCD">
      <w:pPr>
        <w:spacing w:line="360" w:lineRule="auto"/>
        <w:rPr>
          <w:rFonts w:ascii="Arial" w:hAnsi="Arial" w:cs="Arial"/>
          <w:sz w:val="22"/>
          <w:szCs w:val="22"/>
        </w:rPr>
      </w:pPr>
    </w:p>
    <w:p w14:paraId="5AA1EC3F" w14:textId="7ED261F7" w:rsidR="001C552C" w:rsidRDefault="000561B5" w:rsidP="00964DCD">
      <w:pPr>
        <w:spacing w:line="360" w:lineRule="auto"/>
        <w:rPr>
          <w:rFonts w:ascii="Arial" w:hAnsi="Arial" w:cs="Arial"/>
          <w:sz w:val="22"/>
          <w:szCs w:val="22"/>
        </w:rPr>
      </w:pPr>
      <w:r w:rsidRPr="00964DCD">
        <w:rPr>
          <w:rFonts w:ascii="Arial" w:hAnsi="Arial" w:cs="Arial"/>
          <w:sz w:val="22"/>
          <w:szCs w:val="22"/>
        </w:rPr>
        <w:t xml:space="preserve">An area of significant change has been the approaches </w:t>
      </w:r>
      <w:r w:rsidR="00206F23" w:rsidRPr="00964DCD">
        <w:rPr>
          <w:rFonts w:ascii="Arial" w:hAnsi="Arial" w:cs="Arial"/>
          <w:sz w:val="22"/>
          <w:szCs w:val="22"/>
        </w:rPr>
        <w:t xml:space="preserve">settings </w:t>
      </w:r>
      <w:r w:rsidRPr="00964DCD">
        <w:rPr>
          <w:rFonts w:ascii="Arial" w:hAnsi="Arial" w:cs="Arial"/>
          <w:sz w:val="22"/>
          <w:szCs w:val="22"/>
        </w:rPr>
        <w:t>use</w:t>
      </w:r>
      <w:r w:rsidR="00206F23" w:rsidRPr="00964DCD">
        <w:rPr>
          <w:rFonts w:ascii="Arial" w:hAnsi="Arial" w:cs="Arial"/>
          <w:sz w:val="22"/>
          <w:szCs w:val="22"/>
        </w:rPr>
        <w:t xml:space="preserve"> </w:t>
      </w:r>
      <w:r w:rsidRPr="00964DCD">
        <w:rPr>
          <w:rFonts w:ascii="Arial" w:hAnsi="Arial" w:cs="Arial"/>
          <w:sz w:val="22"/>
          <w:szCs w:val="22"/>
        </w:rPr>
        <w:t>to communicate</w:t>
      </w:r>
      <w:r w:rsidR="003411E8" w:rsidRPr="00964DCD">
        <w:rPr>
          <w:rFonts w:ascii="Arial" w:hAnsi="Arial" w:cs="Arial"/>
          <w:sz w:val="22"/>
          <w:szCs w:val="22"/>
        </w:rPr>
        <w:t xml:space="preserve"> with families</w:t>
      </w:r>
      <w:r w:rsidRPr="00964DCD">
        <w:rPr>
          <w:rFonts w:ascii="Arial" w:hAnsi="Arial" w:cs="Arial"/>
          <w:sz w:val="22"/>
          <w:szCs w:val="22"/>
        </w:rPr>
        <w:t xml:space="preserve">. </w:t>
      </w:r>
      <w:r w:rsidR="001C552C" w:rsidRPr="00964DCD">
        <w:rPr>
          <w:rFonts w:ascii="Arial" w:hAnsi="Arial" w:cs="Arial"/>
          <w:sz w:val="22"/>
          <w:szCs w:val="22"/>
        </w:rPr>
        <w:t xml:space="preserve">Five years after the start of the pandemic, communicating with families has </w:t>
      </w:r>
      <w:r w:rsidR="00B6445F" w:rsidRPr="00964DCD">
        <w:rPr>
          <w:rFonts w:ascii="Arial" w:hAnsi="Arial" w:cs="Arial"/>
          <w:sz w:val="22"/>
          <w:szCs w:val="22"/>
        </w:rPr>
        <w:t xml:space="preserve">become </w:t>
      </w:r>
      <w:r w:rsidR="00F03E2E" w:rsidRPr="00964DCD">
        <w:rPr>
          <w:rFonts w:ascii="Arial" w:hAnsi="Arial" w:cs="Arial"/>
          <w:sz w:val="22"/>
          <w:szCs w:val="22"/>
        </w:rPr>
        <w:t>far</w:t>
      </w:r>
      <w:r w:rsidR="00B6445F" w:rsidRPr="00964DCD">
        <w:rPr>
          <w:rFonts w:ascii="Arial" w:hAnsi="Arial" w:cs="Arial"/>
          <w:sz w:val="22"/>
          <w:szCs w:val="22"/>
        </w:rPr>
        <w:t xml:space="preserve"> more digital. </w:t>
      </w:r>
      <w:r w:rsidR="00C7699D" w:rsidRPr="00964DCD">
        <w:rPr>
          <w:rFonts w:ascii="Arial" w:hAnsi="Arial" w:cs="Arial"/>
          <w:sz w:val="22"/>
          <w:szCs w:val="22"/>
        </w:rPr>
        <w:t>Half of respondents (51%) reported reducing their use of printed letters and a fifth (21%) report</w:t>
      </w:r>
      <w:r w:rsidR="00206F23" w:rsidRPr="00964DCD">
        <w:rPr>
          <w:rFonts w:ascii="Arial" w:hAnsi="Arial" w:cs="Arial"/>
          <w:sz w:val="22"/>
          <w:szCs w:val="22"/>
        </w:rPr>
        <w:t>ed</w:t>
      </w:r>
      <w:r w:rsidR="00C7699D" w:rsidRPr="00964DCD">
        <w:rPr>
          <w:rFonts w:ascii="Arial" w:hAnsi="Arial" w:cs="Arial"/>
          <w:sz w:val="22"/>
          <w:szCs w:val="22"/>
        </w:rPr>
        <w:t xml:space="preserve"> less use of</w:t>
      </w:r>
      <w:r w:rsidR="00B6445F" w:rsidRPr="00964DCD">
        <w:rPr>
          <w:rFonts w:ascii="Arial" w:hAnsi="Arial" w:cs="Arial"/>
          <w:sz w:val="22"/>
          <w:szCs w:val="22"/>
        </w:rPr>
        <w:t xml:space="preserve"> </w:t>
      </w:r>
      <w:proofErr w:type="gramStart"/>
      <w:r w:rsidR="00B6445F" w:rsidRPr="00964DCD">
        <w:rPr>
          <w:rFonts w:ascii="Arial" w:hAnsi="Arial" w:cs="Arial"/>
          <w:sz w:val="22"/>
          <w:szCs w:val="22"/>
        </w:rPr>
        <w:t>face to face</w:t>
      </w:r>
      <w:proofErr w:type="gramEnd"/>
      <w:r w:rsidR="00B6445F" w:rsidRPr="00964DCD">
        <w:rPr>
          <w:rFonts w:ascii="Arial" w:hAnsi="Arial" w:cs="Arial"/>
          <w:sz w:val="22"/>
          <w:szCs w:val="22"/>
        </w:rPr>
        <w:t xml:space="preserve"> meetings. At the same time, half (51%) </w:t>
      </w:r>
      <w:r w:rsidR="00C7699D" w:rsidRPr="00964DCD">
        <w:rPr>
          <w:rFonts w:ascii="Arial" w:hAnsi="Arial" w:cs="Arial"/>
          <w:sz w:val="22"/>
          <w:szCs w:val="22"/>
        </w:rPr>
        <w:t>reported an increased use</w:t>
      </w:r>
      <w:r w:rsidR="00F03E2E" w:rsidRPr="00964DCD">
        <w:rPr>
          <w:rFonts w:ascii="Arial" w:hAnsi="Arial" w:cs="Arial"/>
          <w:sz w:val="22"/>
          <w:szCs w:val="22"/>
        </w:rPr>
        <w:t xml:space="preserve"> of</w:t>
      </w:r>
      <w:r w:rsidR="00C7699D" w:rsidRPr="00964DCD">
        <w:rPr>
          <w:rFonts w:ascii="Arial" w:hAnsi="Arial" w:cs="Arial"/>
          <w:sz w:val="22"/>
          <w:szCs w:val="22"/>
        </w:rPr>
        <w:t xml:space="preserve"> </w:t>
      </w:r>
      <w:r w:rsidR="00B6445F" w:rsidRPr="00964DCD">
        <w:rPr>
          <w:rFonts w:ascii="Arial" w:hAnsi="Arial" w:cs="Arial"/>
          <w:sz w:val="22"/>
          <w:szCs w:val="22"/>
        </w:rPr>
        <w:t>email and a third (35%) report</w:t>
      </w:r>
      <w:r w:rsidR="00C7699D" w:rsidRPr="00964DCD">
        <w:rPr>
          <w:rFonts w:ascii="Arial" w:hAnsi="Arial" w:cs="Arial"/>
          <w:sz w:val="22"/>
          <w:szCs w:val="22"/>
        </w:rPr>
        <w:t>ed</w:t>
      </w:r>
      <w:r w:rsidR="00B6445F" w:rsidRPr="00964DCD">
        <w:rPr>
          <w:rFonts w:ascii="Arial" w:hAnsi="Arial" w:cs="Arial"/>
          <w:sz w:val="22"/>
          <w:szCs w:val="22"/>
        </w:rPr>
        <w:t xml:space="preserve"> increased use of online meetings.</w:t>
      </w:r>
      <w:r w:rsidRPr="00964DCD">
        <w:rPr>
          <w:rFonts w:ascii="Arial" w:hAnsi="Arial" w:cs="Arial"/>
          <w:sz w:val="22"/>
          <w:szCs w:val="22"/>
        </w:rPr>
        <w:t xml:space="preserve"> </w:t>
      </w:r>
    </w:p>
    <w:p w14:paraId="7F86F55D" w14:textId="5B0A9D17" w:rsidR="002F6789" w:rsidRDefault="002F6789" w:rsidP="00964DCD">
      <w:pPr>
        <w:spacing w:line="360" w:lineRule="auto"/>
        <w:rPr>
          <w:rFonts w:ascii="Arial" w:hAnsi="Arial" w:cs="Arial"/>
          <w:sz w:val="22"/>
          <w:szCs w:val="22"/>
        </w:rPr>
      </w:pPr>
    </w:p>
    <w:p w14:paraId="1E314A6B" w14:textId="3A5C929A" w:rsidR="00D057E7" w:rsidRDefault="002F6789" w:rsidP="00964DCD">
      <w:pPr>
        <w:spacing w:line="360" w:lineRule="auto"/>
        <w:rPr>
          <w:rFonts w:ascii="Arial" w:hAnsi="Arial" w:cs="Arial"/>
          <w:i/>
          <w:iCs/>
          <w:color w:val="000000" w:themeColor="text1"/>
          <w:sz w:val="22"/>
          <w:szCs w:val="22"/>
          <w:shd w:val="clear" w:color="auto" w:fill="FFFFFF"/>
        </w:rPr>
      </w:pPr>
      <w:r w:rsidRPr="00826461">
        <w:rPr>
          <w:rFonts w:ascii="Arial" w:hAnsi="Arial" w:cs="Arial"/>
          <w:color w:val="000000" w:themeColor="text1"/>
          <w:sz w:val="22"/>
          <w:szCs w:val="22"/>
        </w:rPr>
        <w:t xml:space="preserve">Dr Helen Edwards, </w:t>
      </w:r>
      <w:r w:rsidR="007F2D84" w:rsidRPr="00826461">
        <w:rPr>
          <w:rFonts w:ascii="Arial" w:hAnsi="Arial" w:cs="Arial"/>
          <w:color w:val="000000" w:themeColor="text1"/>
          <w:sz w:val="22"/>
          <w:szCs w:val="22"/>
        </w:rPr>
        <w:t xml:space="preserve">co-founder of Tapestry and a former nursery owner, added: </w:t>
      </w:r>
      <w:r w:rsidR="00826461" w:rsidRPr="00826461">
        <w:rPr>
          <w:rFonts w:ascii="Arial" w:hAnsi="Arial" w:cs="Arial"/>
          <w:i/>
          <w:iCs/>
          <w:color w:val="000000" w:themeColor="text1"/>
          <w:sz w:val="22"/>
          <w:szCs w:val="22"/>
          <w:shd w:val="clear" w:color="auto" w:fill="FFFFFF"/>
        </w:rPr>
        <w:t xml:space="preserve">“Since its inception, and in the years after the pandemic, Tapestry has developed new tools to support educators as they seek to communicate in a digital-first world. We are always surprised at </w:t>
      </w:r>
      <w:r w:rsidR="00826461" w:rsidRPr="00826461">
        <w:rPr>
          <w:rFonts w:ascii="Arial" w:hAnsi="Arial" w:cs="Arial"/>
          <w:i/>
          <w:iCs/>
          <w:color w:val="000000" w:themeColor="text1"/>
          <w:sz w:val="22"/>
          <w:szCs w:val="22"/>
          <w:shd w:val="clear" w:color="auto" w:fill="FFFFFF"/>
        </w:rPr>
        <w:lastRenderedPageBreak/>
        <w:t>how quickly settings take up these new tools and I think it is driven by a wish to engage with families as effectively as possible.”</w:t>
      </w:r>
    </w:p>
    <w:p w14:paraId="6CA1C299" w14:textId="0C2674D4" w:rsidR="003411E8" w:rsidRPr="00D057E7" w:rsidRDefault="00D057E7" w:rsidP="00D057E7">
      <w:pPr>
        <w:spacing w:line="360" w:lineRule="auto"/>
        <w:rPr>
          <w:rFonts w:ascii="Arial" w:hAnsi="Arial" w:cs="Arial"/>
          <w:i/>
          <w:iCs/>
          <w:color w:val="000000" w:themeColor="text1"/>
          <w:sz w:val="22"/>
          <w:szCs w:val="22"/>
          <w:u w:val="single"/>
          <w:shd w:val="clear" w:color="auto" w:fill="FFFFFF"/>
        </w:rPr>
      </w:pPr>
      <w:hyperlink r:id="rId11" w:tgtFrame="_blank" w:history="1">
        <w:r w:rsidRPr="00D057E7">
          <w:rPr>
            <w:rFonts w:ascii="Arial" w:hAnsi="Arial" w:cs="Arial"/>
            <w:color w:val="1155CC"/>
            <w:sz w:val="22"/>
            <w:szCs w:val="22"/>
            <w:u w:val="single"/>
            <w:shd w:val="clear" w:color="auto" w:fill="FFFFFF"/>
          </w:rPr>
          <w:t>https://tapestry.info/tapestry-early-years-education-survey-2025-what-we-learnt/</w:t>
        </w:r>
      </w:hyperlink>
      <w:r w:rsidRPr="00D057E7">
        <w:rPr>
          <w:rFonts w:ascii="Arial" w:hAnsi="Arial" w:cs="Arial"/>
          <w:color w:val="222222"/>
          <w:sz w:val="22"/>
          <w:szCs w:val="22"/>
          <w:shd w:val="clear" w:color="auto" w:fill="FFFFFF"/>
        </w:rPr>
        <w:br/>
      </w:r>
    </w:p>
    <w:p w14:paraId="77A0095C" w14:textId="247F5106" w:rsidR="003411E8" w:rsidRPr="00297900" w:rsidRDefault="00297900" w:rsidP="00BD79B8">
      <w:pPr>
        <w:rPr>
          <w:rFonts w:ascii="Arial" w:hAnsi="Arial" w:cs="Arial"/>
          <w:sz w:val="22"/>
          <w:szCs w:val="22"/>
        </w:rPr>
      </w:pPr>
      <w:r w:rsidRPr="00297900">
        <w:rPr>
          <w:rFonts w:ascii="Arial" w:hAnsi="Arial" w:cs="Arial"/>
          <w:sz w:val="22"/>
          <w:szCs w:val="22"/>
        </w:rPr>
        <w:t>ENDS</w:t>
      </w:r>
    </w:p>
    <w:p w14:paraId="09DAE958" w14:textId="77777777" w:rsidR="00297900" w:rsidRPr="00297900" w:rsidRDefault="00297900" w:rsidP="00BD79B8">
      <w:pPr>
        <w:rPr>
          <w:rFonts w:ascii="Arial" w:hAnsi="Arial" w:cs="Arial"/>
          <w:sz w:val="22"/>
          <w:szCs w:val="22"/>
        </w:rPr>
      </w:pPr>
    </w:p>
    <w:p w14:paraId="7BF13572" w14:textId="0E95133F" w:rsidR="00297900" w:rsidRPr="00297900" w:rsidRDefault="00297900" w:rsidP="00297900">
      <w:pPr>
        <w:rPr>
          <w:rFonts w:ascii="Arial" w:hAnsi="Arial" w:cs="Arial"/>
          <w:sz w:val="20"/>
          <w:szCs w:val="20"/>
        </w:rPr>
      </w:pPr>
      <w:r w:rsidRPr="00297900">
        <w:rPr>
          <w:rFonts w:ascii="Arial" w:hAnsi="Arial" w:cs="Arial"/>
          <w:b/>
          <w:sz w:val="20"/>
          <w:szCs w:val="20"/>
        </w:rPr>
        <w:t xml:space="preserve">For more information: </w:t>
      </w:r>
      <w:r w:rsidRPr="00297900">
        <w:rPr>
          <w:rFonts w:ascii="Arial" w:hAnsi="Arial" w:cs="Arial"/>
          <w:sz w:val="20"/>
          <w:szCs w:val="20"/>
        </w:rPr>
        <w:t xml:space="preserve">Anna Pedroza, </w:t>
      </w:r>
      <w:hyperlink r:id="rId12" w:history="1">
        <w:r w:rsidRPr="00297900">
          <w:rPr>
            <w:rStyle w:val="Hyperlink"/>
            <w:rFonts w:ascii="Arial" w:hAnsi="Arial" w:cs="Arial"/>
            <w:sz w:val="20"/>
            <w:szCs w:val="20"/>
          </w:rPr>
          <w:t>anna@pedrozacommunications.co.uk</w:t>
        </w:r>
      </w:hyperlink>
      <w:r w:rsidRPr="00297900">
        <w:rPr>
          <w:rFonts w:ascii="Arial" w:hAnsi="Arial" w:cs="Arial"/>
          <w:sz w:val="20"/>
          <w:szCs w:val="20"/>
        </w:rPr>
        <w:t xml:space="preserve"> 07813 938 020</w:t>
      </w:r>
    </w:p>
    <w:p w14:paraId="6F9C4A2D" w14:textId="77777777" w:rsidR="00297900" w:rsidRDefault="00297900" w:rsidP="00297900">
      <w:pPr>
        <w:rPr>
          <w:rFonts w:ascii="Arial" w:hAnsi="Arial" w:cs="Arial"/>
          <w:sz w:val="22"/>
          <w:szCs w:val="22"/>
        </w:rPr>
      </w:pPr>
    </w:p>
    <w:p w14:paraId="6C1B49F9" w14:textId="66393B74" w:rsidR="005E73D2" w:rsidRDefault="005E73D2" w:rsidP="00297900">
      <w:pPr>
        <w:rPr>
          <w:rFonts w:ascii="Arial" w:hAnsi="Arial" w:cs="Arial"/>
          <w:b/>
          <w:bCs/>
          <w:sz w:val="20"/>
          <w:szCs w:val="20"/>
        </w:rPr>
      </w:pPr>
      <w:r w:rsidRPr="00A73E44">
        <w:rPr>
          <w:rFonts w:ascii="Arial" w:hAnsi="Arial" w:cs="Arial"/>
          <w:b/>
          <w:bCs/>
          <w:sz w:val="20"/>
          <w:szCs w:val="20"/>
        </w:rPr>
        <w:t>About the survey</w:t>
      </w:r>
    </w:p>
    <w:p w14:paraId="59D6929D" w14:textId="2350EA10" w:rsidR="00297900" w:rsidRPr="00620D5B" w:rsidRDefault="00A73E44" w:rsidP="00297900">
      <w:pPr>
        <w:rPr>
          <w:rFonts w:ascii="Arial" w:hAnsi="Arial" w:cs="Arial"/>
          <w:sz w:val="20"/>
          <w:szCs w:val="20"/>
          <w:u w:val="single"/>
        </w:rPr>
      </w:pPr>
      <w:r w:rsidRPr="002D4F76">
        <w:rPr>
          <w:rFonts w:ascii="Arial" w:hAnsi="Arial" w:cs="Arial"/>
          <w:sz w:val="20"/>
          <w:szCs w:val="20"/>
        </w:rPr>
        <w:t xml:space="preserve">*Survey responses were received between </w:t>
      </w:r>
      <w:r>
        <w:rPr>
          <w:rFonts w:ascii="Arial" w:hAnsi="Arial" w:cs="Arial"/>
          <w:sz w:val="20"/>
          <w:szCs w:val="20"/>
        </w:rPr>
        <w:t>30</w:t>
      </w:r>
      <w:r w:rsidRPr="00A73E44">
        <w:rPr>
          <w:rFonts w:ascii="Arial" w:hAnsi="Arial" w:cs="Arial"/>
          <w:sz w:val="20"/>
          <w:szCs w:val="20"/>
          <w:vertAlign w:val="superscript"/>
        </w:rPr>
        <w:t>th</w:t>
      </w:r>
      <w:r>
        <w:rPr>
          <w:rFonts w:ascii="Arial" w:hAnsi="Arial" w:cs="Arial"/>
          <w:sz w:val="20"/>
          <w:szCs w:val="20"/>
        </w:rPr>
        <w:t xml:space="preserve"> April</w:t>
      </w:r>
      <w:r w:rsidRPr="002D4F76">
        <w:rPr>
          <w:rFonts w:ascii="Arial" w:hAnsi="Arial" w:cs="Arial"/>
          <w:sz w:val="20"/>
          <w:szCs w:val="20"/>
        </w:rPr>
        <w:t xml:space="preserve"> and </w:t>
      </w:r>
      <w:r>
        <w:rPr>
          <w:rFonts w:ascii="Arial" w:hAnsi="Arial" w:cs="Arial"/>
          <w:sz w:val="20"/>
          <w:szCs w:val="20"/>
        </w:rPr>
        <w:t>30</w:t>
      </w:r>
      <w:r w:rsidRPr="00A73E44">
        <w:rPr>
          <w:rFonts w:ascii="Arial" w:hAnsi="Arial" w:cs="Arial"/>
          <w:sz w:val="20"/>
          <w:szCs w:val="20"/>
          <w:vertAlign w:val="superscript"/>
        </w:rPr>
        <w:t>th</w:t>
      </w:r>
      <w:r>
        <w:rPr>
          <w:rFonts w:ascii="Arial" w:hAnsi="Arial" w:cs="Arial"/>
          <w:sz w:val="20"/>
          <w:szCs w:val="20"/>
        </w:rPr>
        <w:t xml:space="preserve"> May</w:t>
      </w:r>
      <w:r w:rsidRPr="002D4F76">
        <w:rPr>
          <w:rFonts w:ascii="Arial" w:hAnsi="Arial" w:cs="Arial"/>
          <w:sz w:val="20"/>
          <w:szCs w:val="20"/>
        </w:rPr>
        <w:t xml:space="preserve"> </w:t>
      </w:r>
      <w:proofErr w:type="gramStart"/>
      <w:r w:rsidRPr="002D4F76">
        <w:rPr>
          <w:rFonts w:ascii="Arial" w:hAnsi="Arial" w:cs="Arial"/>
          <w:sz w:val="20"/>
          <w:szCs w:val="20"/>
        </w:rPr>
        <w:t>202</w:t>
      </w:r>
      <w:r>
        <w:rPr>
          <w:rFonts w:ascii="Arial" w:hAnsi="Arial" w:cs="Arial"/>
          <w:sz w:val="20"/>
          <w:szCs w:val="20"/>
        </w:rPr>
        <w:t>5</w:t>
      </w:r>
      <w:proofErr w:type="gramEnd"/>
      <w:r w:rsidRPr="002D4F76">
        <w:rPr>
          <w:rFonts w:ascii="Arial" w:hAnsi="Arial" w:cs="Arial"/>
          <w:sz w:val="20"/>
          <w:szCs w:val="20"/>
        </w:rPr>
        <w:t xml:space="preserve"> and the survey was promoted by Tapestry, the Foundation Stage Forum, Nursery </w:t>
      </w:r>
      <w:r w:rsidRPr="005A6CD0">
        <w:rPr>
          <w:rFonts w:ascii="Arial" w:hAnsi="Arial" w:cs="Arial"/>
          <w:sz w:val="20"/>
          <w:szCs w:val="20"/>
        </w:rPr>
        <w:t>World and wider stakeholders.</w:t>
      </w:r>
      <w:r w:rsidRPr="002D4F76">
        <w:rPr>
          <w:rFonts w:ascii="Arial" w:hAnsi="Arial" w:cs="Arial"/>
          <w:sz w:val="20"/>
          <w:szCs w:val="20"/>
        </w:rPr>
        <w:t xml:space="preserve"> There were </w:t>
      </w:r>
      <w:r w:rsidR="005A6CD0">
        <w:rPr>
          <w:rFonts w:ascii="Arial" w:hAnsi="Arial" w:cs="Arial"/>
          <w:sz w:val="20"/>
          <w:szCs w:val="20"/>
        </w:rPr>
        <w:t>584</w:t>
      </w:r>
      <w:r w:rsidRPr="002D4F76">
        <w:rPr>
          <w:rFonts w:ascii="Arial" w:hAnsi="Arial" w:cs="Arial"/>
          <w:sz w:val="20"/>
          <w:szCs w:val="20"/>
        </w:rPr>
        <w:t xml:space="preserve"> responses from those working in the early years. </w:t>
      </w:r>
      <w:r w:rsidR="00620D5B" w:rsidRPr="00620D5B">
        <w:rPr>
          <w:rFonts w:ascii="Arial" w:hAnsi="Arial" w:cs="Arial"/>
          <w:sz w:val="20"/>
          <w:szCs w:val="20"/>
        </w:rPr>
        <w:t>Breakdown of respondents</w:t>
      </w:r>
      <w:r w:rsidR="00620D5B">
        <w:rPr>
          <w:rFonts w:ascii="Arial" w:hAnsi="Arial" w:cs="Arial"/>
          <w:sz w:val="20"/>
          <w:szCs w:val="20"/>
        </w:rPr>
        <w:t>:</w:t>
      </w:r>
    </w:p>
    <w:tbl>
      <w:tblPr>
        <w:tblW w:w="4140" w:type="dxa"/>
        <w:tblLook w:val="04A0" w:firstRow="1" w:lastRow="0" w:firstColumn="1" w:lastColumn="0" w:noHBand="0" w:noVBand="1"/>
      </w:tblPr>
      <w:tblGrid>
        <w:gridCol w:w="2840"/>
        <w:gridCol w:w="1300"/>
      </w:tblGrid>
      <w:tr w:rsidR="0056271A" w:rsidRPr="0056271A" w14:paraId="166B3FC1" w14:textId="77777777" w:rsidTr="0056271A">
        <w:trPr>
          <w:trHeight w:val="320"/>
        </w:trPr>
        <w:tc>
          <w:tcPr>
            <w:tcW w:w="2840" w:type="dxa"/>
            <w:tcBorders>
              <w:top w:val="nil"/>
              <w:left w:val="nil"/>
              <w:bottom w:val="nil"/>
              <w:right w:val="nil"/>
            </w:tcBorders>
            <w:shd w:val="clear" w:color="auto" w:fill="auto"/>
            <w:noWrap/>
            <w:vAlign w:val="center"/>
            <w:hideMark/>
          </w:tcPr>
          <w:p w14:paraId="34EE6D95" w14:textId="77777777" w:rsidR="0056271A" w:rsidRPr="0056271A" w:rsidRDefault="0056271A" w:rsidP="0056271A">
            <w:pPr>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Early years practitioner</w:t>
            </w:r>
          </w:p>
        </w:tc>
        <w:tc>
          <w:tcPr>
            <w:tcW w:w="1300" w:type="dxa"/>
            <w:tcBorders>
              <w:top w:val="nil"/>
              <w:left w:val="nil"/>
              <w:bottom w:val="nil"/>
              <w:right w:val="nil"/>
            </w:tcBorders>
            <w:shd w:val="clear" w:color="auto" w:fill="auto"/>
            <w:noWrap/>
            <w:vAlign w:val="bottom"/>
            <w:hideMark/>
          </w:tcPr>
          <w:p w14:paraId="39EEBA3B" w14:textId="77777777" w:rsidR="0056271A" w:rsidRPr="0056271A" w:rsidRDefault="0056271A" w:rsidP="0056271A">
            <w:pPr>
              <w:jc w:val="right"/>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146</w:t>
            </w:r>
          </w:p>
        </w:tc>
      </w:tr>
      <w:tr w:rsidR="0056271A" w:rsidRPr="0056271A" w14:paraId="32838270" w14:textId="77777777" w:rsidTr="0056271A">
        <w:trPr>
          <w:trHeight w:val="320"/>
        </w:trPr>
        <w:tc>
          <w:tcPr>
            <w:tcW w:w="2840" w:type="dxa"/>
            <w:tcBorders>
              <w:top w:val="nil"/>
              <w:left w:val="nil"/>
              <w:bottom w:val="nil"/>
              <w:right w:val="nil"/>
            </w:tcBorders>
            <w:shd w:val="clear" w:color="auto" w:fill="auto"/>
            <w:noWrap/>
            <w:vAlign w:val="center"/>
            <w:hideMark/>
          </w:tcPr>
          <w:p w14:paraId="2B798C2E" w14:textId="77777777" w:rsidR="0056271A" w:rsidRPr="0056271A" w:rsidRDefault="0056271A" w:rsidP="0056271A">
            <w:pPr>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Early years manager</w:t>
            </w:r>
          </w:p>
        </w:tc>
        <w:tc>
          <w:tcPr>
            <w:tcW w:w="1300" w:type="dxa"/>
            <w:tcBorders>
              <w:top w:val="nil"/>
              <w:left w:val="nil"/>
              <w:bottom w:val="nil"/>
              <w:right w:val="nil"/>
            </w:tcBorders>
            <w:shd w:val="clear" w:color="auto" w:fill="auto"/>
            <w:noWrap/>
            <w:vAlign w:val="bottom"/>
            <w:hideMark/>
          </w:tcPr>
          <w:p w14:paraId="71039BF9" w14:textId="77777777" w:rsidR="0056271A" w:rsidRPr="0056271A" w:rsidRDefault="0056271A" w:rsidP="0056271A">
            <w:pPr>
              <w:jc w:val="right"/>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220</w:t>
            </w:r>
          </w:p>
        </w:tc>
      </w:tr>
      <w:tr w:rsidR="0056271A" w:rsidRPr="0056271A" w14:paraId="13CA9CB7" w14:textId="77777777" w:rsidTr="0056271A">
        <w:trPr>
          <w:trHeight w:val="320"/>
        </w:trPr>
        <w:tc>
          <w:tcPr>
            <w:tcW w:w="2840" w:type="dxa"/>
            <w:tcBorders>
              <w:top w:val="nil"/>
              <w:left w:val="nil"/>
              <w:bottom w:val="nil"/>
              <w:right w:val="nil"/>
            </w:tcBorders>
            <w:shd w:val="clear" w:color="auto" w:fill="auto"/>
            <w:noWrap/>
            <w:vAlign w:val="center"/>
            <w:hideMark/>
          </w:tcPr>
          <w:p w14:paraId="7A2FDA93" w14:textId="77777777" w:rsidR="0056271A" w:rsidRPr="0056271A" w:rsidRDefault="0056271A" w:rsidP="0056271A">
            <w:pPr>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Early years teacher</w:t>
            </w:r>
          </w:p>
        </w:tc>
        <w:tc>
          <w:tcPr>
            <w:tcW w:w="1300" w:type="dxa"/>
            <w:tcBorders>
              <w:top w:val="nil"/>
              <w:left w:val="nil"/>
              <w:bottom w:val="nil"/>
              <w:right w:val="nil"/>
            </w:tcBorders>
            <w:shd w:val="clear" w:color="auto" w:fill="auto"/>
            <w:noWrap/>
            <w:vAlign w:val="bottom"/>
            <w:hideMark/>
          </w:tcPr>
          <w:p w14:paraId="18E13C14" w14:textId="77777777" w:rsidR="0056271A" w:rsidRPr="0056271A" w:rsidRDefault="0056271A" w:rsidP="0056271A">
            <w:pPr>
              <w:jc w:val="right"/>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53</w:t>
            </w:r>
          </w:p>
        </w:tc>
      </w:tr>
      <w:tr w:rsidR="0056271A" w:rsidRPr="0056271A" w14:paraId="71FD766A" w14:textId="77777777" w:rsidTr="0056271A">
        <w:trPr>
          <w:trHeight w:val="320"/>
        </w:trPr>
        <w:tc>
          <w:tcPr>
            <w:tcW w:w="2840" w:type="dxa"/>
            <w:tcBorders>
              <w:top w:val="nil"/>
              <w:left w:val="nil"/>
              <w:bottom w:val="nil"/>
              <w:right w:val="nil"/>
            </w:tcBorders>
            <w:shd w:val="clear" w:color="auto" w:fill="auto"/>
            <w:noWrap/>
            <w:vAlign w:val="center"/>
            <w:hideMark/>
          </w:tcPr>
          <w:p w14:paraId="5EEADCF7" w14:textId="77777777" w:rsidR="0056271A" w:rsidRPr="0056271A" w:rsidRDefault="0056271A" w:rsidP="0056271A">
            <w:pPr>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Trainee EYFS</w:t>
            </w:r>
          </w:p>
        </w:tc>
        <w:tc>
          <w:tcPr>
            <w:tcW w:w="1300" w:type="dxa"/>
            <w:tcBorders>
              <w:top w:val="nil"/>
              <w:left w:val="nil"/>
              <w:bottom w:val="nil"/>
              <w:right w:val="nil"/>
            </w:tcBorders>
            <w:shd w:val="clear" w:color="auto" w:fill="auto"/>
            <w:noWrap/>
            <w:vAlign w:val="bottom"/>
            <w:hideMark/>
          </w:tcPr>
          <w:p w14:paraId="732BCA51" w14:textId="77777777" w:rsidR="0056271A" w:rsidRPr="0056271A" w:rsidRDefault="0056271A" w:rsidP="0056271A">
            <w:pPr>
              <w:jc w:val="right"/>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4</w:t>
            </w:r>
          </w:p>
        </w:tc>
      </w:tr>
      <w:tr w:rsidR="0056271A" w:rsidRPr="0056271A" w14:paraId="32B8E674" w14:textId="77777777" w:rsidTr="0056271A">
        <w:trPr>
          <w:trHeight w:val="320"/>
        </w:trPr>
        <w:tc>
          <w:tcPr>
            <w:tcW w:w="2840" w:type="dxa"/>
            <w:tcBorders>
              <w:top w:val="nil"/>
              <w:left w:val="nil"/>
              <w:bottom w:val="nil"/>
              <w:right w:val="nil"/>
            </w:tcBorders>
            <w:shd w:val="clear" w:color="auto" w:fill="auto"/>
            <w:noWrap/>
            <w:vAlign w:val="center"/>
            <w:hideMark/>
          </w:tcPr>
          <w:p w14:paraId="23B4BD6A" w14:textId="77777777" w:rsidR="0056271A" w:rsidRPr="0056271A" w:rsidRDefault="0056271A" w:rsidP="0056271A">
            <w:pPr>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Childminder</w:t>
            </w:r>
          </w:p>
        </w:tc>
        <w:tc>
          <w:tcPr>
            <w:tcW w:w="1300" w:type="dxa"/>
            <w:tcBorders>
              <w:top w:val="nil"/>
              <w:left w:val="nil"/>
              <w:bottom w:val="nil"/>
              <w:right w:val="nil"/>
            </w:tcBorders>
            <w:shd w:val="clear" w:color="auto" w:fill="auto"/>
            <w:noWrap/>
            <w:vAlign w:val="bottom"/>
            <w:hideMark/>
          </w:tcPr>
          <w:p w14:paraId="67D35D8D" w14:textId="77777777" w:rsidR="0056271A" w:rsidRPr="0056271A" w:rsidRDefault="0056271A" w:rsidP="0056271A">
            <w:pPr>
              <w:jc w:val="right"/>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56</w:t>
            </w:r>
          </w:p>
        </w:tc>
      </w:tr>
      <w:tr w:rsidR="0056271A" w:rsidRPr="0056271A" w14:paraId="6FF95CFB" w14:textId="77777777" w:rsidTr="0056271A">
        <w:trPr>
          <w:trHeight w:val="320"/>
        </w:trPr>
        <w:tc>
          <w:tcPr>
            <w:tcW w:w="2840" w:type="dxa"/>
            <w:tcBorders>
              <w:top w:val="nil"/>
              <w:left w:val="nil"/>
              <w:bottom w:val="nil"/>
              <w:right w:val="nil"/>
            </w:tcBorders>
            <w:shd w:val="clear" w:color="auto" w:fill="auto"/>
            <w:noWrap/>
            <w:vAlign w:val="center"/>
            <w:hideMark/>
          </w:tcPr>
          <w:p w14:paraId="7A6DD01F" w14:textId="77777777" w:rsidR="0056271A" w:rsidRPr="0056271A" w:rsidRDefault="0056271A" w:rsidP="0056271A">
            <w:pPr>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Reception teacher</w:t>
            </w:r>
          </w:p>
        </w:tc>
        <w:tc>
          <w:tcPr>
            <w:tcW w:w="1300" w:type="dxa"/>
            <w:tcBorders>
              <w:top w:val="nil"/>
              <w:left w:val="nil"/>
              <w:bottom w:val="nil"/>
              <w:right w:val="nil"/>
            </w:tcBorders>
            <w:shd w:val="clear" w:color="auto" w:fill="auto"/>
            <w:noWrap/>
            <w:vAlign w:val="bottom"/>
            <w:hideMark/>
          </w:tcPr>
          <w:p w14:paraId="61D62940" w14:textId="77777777" w:rsidR="0056271A" w:rsidRPr="0056271A" w:rsidRDefault="0056271A" w:rsidP="0056271A">
            <w:pPr>
              <w:jc w:val="right"/>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33</w:t>
            </w:r>
          </w:p>
        </w:tc>
      </w:tr>
      <w:tr w:rsidR="0056271A" w:rsidRPr="0056271A" w14:paraId="09AFB4B5" w14:textId="77777777" w:rsidTr="0056271A">
        <w:trPr>
          <w:trHeight w:val="320"/>
        </w:trPr>
        <w:tc>
          <w:tcPr>
            <w:tcW w:w="2840" w:type="dxa"/>
            <w:tcBorders>
              <w:top w:val="nil"/>
              <w:left w:val="nil"/>
              <w:bottom w:val="nil"/>
              <w:right w:val="nil"/>
            </w:tcBorders>
            <w:shd w:val="clear" w:color="auto" w:fill="auto"/>
            <w:noWrap/>
            <w:vAlign w:val="center"/>
            <w:hideMark/>
          </w:tcPr>
          <w:p w14:paraId="4C70F621" w14:textId="77777777" w:rsidR="0056271A" w:rsidRPr="0056271A" w:rsidRDefault="0056271A" w:rsidP="0056271A">
            <w:pPr>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SENCo – early years setting</w:t>
            </w:r>
          </w:p>
        </w:tc>
        <w:tc>
          <w:tcPr>
            <w:tcW w:w="1300" w:type="dxa"/>
            <w:tcBorders>
              <w:top w:val="nil"/>
              <w:left w:val="nil"/>
              <w:bottom w:val="nil"/>
              <w:right w:val="nil"/>
            </w:tcBorders>
            <w:shd w:val="clear" w:color="auto" w:fill="auto"/>
            <w:noWrap/>
            <w:vAlign w:val="bottom"/>
            <w:hideMark/>
          </w:tcPr>
          <w:p w14:paraId="249F2DE0" w14:textId="77777777" w:rsidR="0056271A" w:rsidRPr="0056271A" w:rsidRDefault="0056271A" w:rsidP="0056271A">
            <w:pPr>
              <w:jc w:val="right"/>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19</w:t>
            </w:r>
          </w:p>
        </w:tc>
      </w:tr>
      <w:tr w:rsidR="0056271A" w:rsidRPr="0056271A" w14:paraId="7A872EB3" w14:textId="77777777" w:rsidTr="0056271A">
        <w:trPr>
          <w:trHeight w:val="320"/>
        </w:trPr>
        <w:tc>
          <w:tcPr>
            <w:tcW w:w="2840" w:type="dxa"/>
            <w:tcBorders>
              <w:top w:val="nil"/>
              <w:left w:val="nil"/>
              <w:bottom w:val="nil"/>
              <w:right w:val="nil"/>
            </w:tcBorders>
            <w:shd w:val="clear" w:color="auto" w:fill="auto"/>
            <w:noWrap/>
            <w:vAlign w:val="center"/>
            <w:hideMark/>
          </w:tcPr>
          <w:p w14:paraId="34B43E6C" w14:textId="77777777" w:rsidR="0056271A" w:rsidRPr="0056271A" w:rsidRDefault="0056271A" w:rsidP="0056271A">
            <w:pPr>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Other – within early years</w:t>
            </w:r>
          </w:p>
        </w:tc>
        <w:tc>
          <w:tcPr>
            <w:tcW w:w="1300" w:type="dxa"/>
            <w:tcBorders>
              <w:top w:val="nil"/>
              <w:left w:val="nil"/>
              <w:bottom w:val="nil"/>
              <w:right w:val="nil"/>
            </w:tcBorders>
            <w:shd w:val="clear" w:color="auto" w:fill="auto"/>
            <w:noWrap/>
            <w:vAlign w:val="bottom"/>
            <w:hideMark/>
          </w:tcPr>
          <w:p w14:paraId="01CB97B2" w14:textId="77777777" w:rsidR="0056271A" w:rsidRPr="0056271A" w:rsidRDefault="0056271A" w:rsidP="0056271A">
            <w:pPr>
              <w:jc w:val="right"/>
              <w:rPr>
                <w:rFonts w:ascii="Arial" w:eastAsia="Times New Roman" w:hAnsi="Arial" w:cs="Arial"/>
                <w:color w:val="000000"/>
                <w:sz w:val="20"/>
                <w:szCs w:val="20"/>
                <w:lang w:eastAsia="en-GB"/>
              </w:rPr>
            </w:pPr>
            <w:r w:rsidRPr="0056271A">
              <w:rPr>
                <w:rFonts w:ascii="Arial" w:eastAsia="Times New Roman" w:hAnsi="Arial" w:cs="Arial"/>
                <w:color w:val="000000"/>
                <w:sz w:val="20"/>
                <w:szCs w:val="20"/>
                <w:lang w:eastAsia="en-GB"/>
              </w:rPr>
              <w:t>53</w:t>
            </w:r>
          </w:p>
        </w:tc>
      </w:tr>
    </w:tbl>
    <w:p w14:paraId="075CD91F" w14:textId="77777777" w:rsidR="00620D5B" w:rsidRDefault="00620D5B" w:rsidP="00297900">
      <w:pPr>
        <w:rPr>
          <w:rFonts w:ascii="Arial" w:hAnsi="Arial" w:cs="Arial"/>
          <w:sz w:val="22"/>
          <w:szCs w:val="22"/>
        </w:rPr>
      </w:pPr>
    </w:p>
    <w:p w14:paraId="3D459884" w14:textId="31F8E1BC" w:rsidR="0056271A" w:rsidRPr="0056271A" w:rsidRDefault="0056271A" w:rsidP="00297900">
      <w:pPr>
        <w:rPr>
          <w:rFonts w:ascii="Arial" w:hAnsi="Arial" w:cs="Arial"/>
          <w:sz w:val="20"/>
          <w:szCs w:val="20"/>
        </w:rPr>
      </w:pPr>
      <w:r w:rsidRPr="0056271A">
        <w:rPr>
          <w:rFonts w:ascii="Arial" w:hAnsi="Arial" w:cs="Arial"/>
          <w:sz w:val="20"/>
          <w:szCs w:val="20"/>
        </w:rPr>
        <w:t>Percentages have been rounded to nearest whole number.</w:t>
      </w:r>
    </w:p>
    <w:p w14:paraId="699F44AB" w14:textId="77777777" w:rsidR="0056271A" w:rsidRPr="00297900" w:rsidRDefault="0056271A" w:rsidP="00297900">
      <w:pPr>
        <w:rPr>
          <w:rFonts w:ascii="Arial" w:hAnsi="Arial" w:cs="Arial"/>
          <w:sz w:val="22"/>
          <w:szCs w:val="22"/>
        </w:rPr>
      </w:pPr>
    </w:p>
    <w:p w14:paraId="17C36B07" w14:textId="77777777" w:rsidR="00297900" w:rsidRPr="00297900" w:rsidRDefault="00297900" w:rsidP="00297900">
      <w:pPr>
        <w:rPr>
          <w:rFonts w:ascii="Arial" w:hAnsi="Arial" w:cs="Arial"/>
          <w:b/>
          <w:sz w:val="20"/>
          <w:szCs w:val="20"/>
        </w:rPr>
      </w:pPr>
      <w:r w:rsidRPr="00297900">
        <w:rPr>
          <w:rFonts w:ascii="Arial" w:hAnsi="Arial" w:cs="Arial"/>
          <w:b/>
          <w:sz w:val="20"/>
          <w:szCs w:val="20"/>
        </w:rPr>
        <w:t>About Tapestry</w:t>
      </w:r>
    </w:p>
    <w:p w14:paraId="3EEDA4CA" w14:textId="77777777" w:rsidR="00297900" w:rsidRPr="00297900" w:rsidRDefault="00297900" w:rsidP="00297900">
      <w:pPr>
        <w:pStyle w:val="NormalWeb"/>
        <w:spacing w:before="0" w:beforeAutospacing="0" w:after="0" w:afterAutospacing="0"/>
        <w:rPr>
          <w:rFonts w:ascii="Arial" w:hAnsi="Arial" w:cs="Arial"/>
          <w:sz w:val="20"/>
          <w:szCs w:val="20"/>
        </w:rPr>
      </w:pPr>
      <w:r w:rsidRPr="00297900">
        <w:rPr>
          <w:rFonts w:ascii="Arial" w:hAnsi="Arial" w:cs="Arial"/>
          <w:color w:val="000000"/>
          <w:sz w:val="20"/>
          <w:szCs w:val="20"/>
          <w:shd w:val="clear" w:color="auto" w:fill="FFFFFF"/>
        </w:rPr>
        <w:t>Tapestry is the original, and leading, childhood education platform, providing an online learning journal and management system for early years settings and primary schools. It helps educators to celebrate children and engage families in mainstream and SEND provision. Tapestry keeps parents and carers in touch with how their child is doing, enables educators to build a picture of each child's development and interests, and provides the tools for the daily running of a setting.  </w:t>
      </w:r>
    </w:p>
    <w:p w14:paraId="3DD7AA88" w14:textId="77777777" w:rsidR="00297900" w:rsidRPr="00297900" w:rsidRDefault="00297900" w:rsidP="00297900">
      <w:pPr>
        <w:rPr>
          <w:rFonts w:ascii="Arial" w:hAnsi="Arial" w:cs="Arial"/>
          <w:sz w:val="20"/>
          <w:szCs w:val="20"/>
        </w:rPr>
      </w:pPr>
    </w:p>
    <w:p w14:paraId="15B5F262" w14:textId="25AB0CAA" w:rsidR="00297900" w:rsidRPr="00297900" w:rsidRDefault="00297900" w:rsidP="00297900">
      <w:pPr>
        <w:pStyle w:val="NormalWeb"/>
        <w:spacing w:before="0" w:beforeAutospacing="0" w:after="0" w:afterAutospacing="0"/>
        <w:rPr>
          <w:rFonts w:ascii="Arial" w:hAnsi="Arial" w:cs="Arial"/>
          <w:sz w:val="20"/>
          <w:szCs w:val="20"/>
        </w:rPr>
      </w:pPr>
      <w:r w:rsidRPr="00297900">
        <w:rPr>
          <w:rFonts w:ascii="Arial" w:hAnsi="Arial" w:cs="Arial"/>
          <w:color w:val="000000"/>
          <w:sz w:val="20"/>
          <w:szCs w:val="20"/>
        </w:rPr>
        <w:t xml:space="preserve">Tapestry is used in more than 40 </w:t>
      </w:r>
      <w:r w:rsidR="006E0F9E" w:rsidRPr="00297900">
        <w:rPr>
          <w:rFonts w:ascii="Arial" w:hAnsi="Arial" w:cs="Arial"/>
          <w:color w:val="000000"/>
          <w:sz w:val="20"/>
          <w:szCs w:val="20"/>
        </w:rPr>
        <w:t>countries and</w:t>
      </w:r>
      <w:r w:rsidRPr="00297900">
        <w:rPr>
          <w:rFonts w:ascii="Arial" w:hAnsi="Arial" w:cs="Arial"/>
          <w:color w:val="000000"/>
          <w:sz w:val="20"/>
          <w:szCs w:val="20"/>
        </w:rPr>
        <w:t xml:space="preserve"> supports over 14,000 schools and settings - more than any other platform. It was launched in 2012 by the edtech company Foundation Stage Forum and is based in Lewes, UK.</w:t>
      </w:r>
    </w:p>
    <w:p w14:paraId="00205E51" w14:textId="77777777" w:rsidR="00297900" w:rsidRPr="00297900" w:rsidRDefault="00297900" w:rsidP="00297900">
      <w:pPr>
        <w:rPr>
          <w:rFonts w:ascii="Arial" w:hAnsi="Arial" w:cs="Arial"/>
          <w:sz w:val="20"/>
          <w:szCs w:val="20"/>
        </w:rPr>
      </w:pPr>
    </w:p>
    <w:p w14:paraId="74CEEC31" w14:textId="77777777" w:rsidR="00297900" w:rsidRPr="00297900" w:rsidRDefault="00297900" w:rsidP="00297900">
      <w:pPr>
        <w:pStyle w:val="NormalWeb"/>
        <w:spacing w:before="0" w:beforeAutospacing="0" w:after="0" w:afterAutospacing="0"/>
        <w:rPr>
          <w:rFonts w:ascii="Arial" w:hAnsi="Arial" w:cs="Arial"/>
          <w:sz w:val="20"/>
          <w:szCs w:val="20"/>
        </w:rPr>
      </w:pPr>
      <w:r w:rsidRPr="00297900">
        <w:rPr>
          <w:rFonts w:ascii="Arial" w:hAnsi="Arial" w:cs="Arial"/>
          <w:color w:val="000000"/>
          <w:sz w:val="20"/>
          <w:szCs w:val="20"/>
        </w:rPr>
        <w:t xml:space="preserve">Tapestry is the brainchild of </w:t>
      </w:r>
      <w:proofErr w:type="gramStart"/>
      <w:r w:rsidRPr="00297900">
        <w:rPr>
          <w:rFonts w:ascii="Arial" w:hAnsi="Arial" w:cs="Arial"/>
          <w:color w:val="000000"/>
          <w:sz w:val="20"/>
          <w:szCs w:val="20"/>
        </w:rPr>
        <w:t>husband and wife</w:t>
      </w:r>
      <w:proofErr w:type="gramEnd"/>
      <w:r w:rsidRPr="00297900">
        <w:rPr>
          <w:rFonts w:ascii="Arial" w:hAnsi="Arial" w:cs="Arial"/>
          <w:color w:val="000000"/>
          <w:sz w:val="20"/>
          <w:szCs w:val="20"/>
        </w:rPr>
        <w:t xml:space="preserve"> team, technologist Steve Edwards and educator Dr Helen Edwards. Both regularly write and speak about education and technology, and they continue to support initiatives like the APPG for Childcare and Early Education. </w:t>
      </w:r>
    </w:p>
    <w:p w14:paraId="4147F86E" w14:textId="77777777" w:rsidR="00297900" w:rsidRPr="00297900" w:rsidRDefault="00297900" w:rsidP="00297900">
      <w:pPr>
        <w:rPr>
          <w:rFonts w:ascii="Arial" w:hAnsi="Arial" w:cs="Arial"/>
          <w:sz w:val="20"/>
          <w:szCs w:val="20"/>
        </w:rPr>
      </w:pPr>
    </w:p>
    <w:p w14:paraId="011279F1" w14:textId="77777777" w:rsidR="00297900" w:rsidRPr="00297900" w:rsidRDefault="00297900" w:rsidP="00297900">
      <w:pPr>
        <w:pStyle w:val="NormalWeb"/>
        <w:spacing w:before="0" w:beforeAutospacing="0" w:after="0" w:afterAutospacing="0"/>
        <w:rPr>
          <w:rFonts w:ascii="Arial" w:hAnsi="Arial" w:cs="Arial"/>
          <w:sz w:val="20"/>
          <w:szCs w:val="20"/>
        </w:rPr>
      </w:pPr>
      <w:r w:rsidRPr="00297900">
        <w:rPr>
          <w:rFonts w:ascii="Arial" w:hAnsi="Arial" w:cs="Arial"/>
          <w:color w:val="000000"/>
          <w:sz w:val="20"/>
          <w:szCs w:val="20"/>
        </w:rPr>
        <w:t xml:space="preserve">Tapestry has been shortlisted for the Bett Awards and </w:t>
      </w:r>
      <w:proofErr w:type="spellStart"/>
      <w:r w:rsidRPr="00297900">
        <w:rPr>
          <w:rFonts w:ascii="Arial" w:hAnsi="Arial" w:cs="Arial"/>
          <w:color w:val="000000"/>
          <w:sz w:val="20"/>
          <w:szCs w:val="20"/>
        </w:rPr>
        <w:t>TeachPrimary</w:t>
      </w:r>
      <w:proofErr w:type="spellEnd"/>
      <w:r w:rsidRPr="00297900">
        <w:rPr>
          <w:rFonts w:ascii="Arial" w:hAnsi="Arial" w:cs="Arial"/>
          <w:color w:val="000000"/>
          <w:sz w:val="20"/>
          <w:szCs w:val="20"/>
        </w:rPr>
        <w:t xml:space="preserve"> Awards and most recently was ranked number 3 in Business Cloud’s EdTech 50.</w:t>
      </w:r>
    </w:p>
    <w:p w14:paraId="3CDCCE32" w14:textId="77777777" w:rsidR="00297900" w:rsidRPr="00297900" w:rsidRDefault="00297900" w:rsidP="00297900">
      <w:pPr>
        <w:rPr>
          <w:rFonts w:ascii="Arial" w:hAnsi="Arial" w:cs="Arial"/>
          <w:color w:val="212121"/>
          <w:sz w:val="20"/>
          <w:szCs w:val="20"/>
        </w:rPr>
      </w:pPr>
      <w:r w:rsidRPr="00297900">
        <w:rPr>
          <w:rFonts w:ascii="Arial" w:hAnsi="Arial" w:cs="Arial"/>
          <w:sz w:val="20"/>
          <w:szCs w:val="20"/>
        </w:rPr>
        <w:br/>
      </w:r>
      <w:r w:rsidRPr="00297900">
        <w:rPr>
          <w:rFonts w:ascii="Arial" w:hAnsi="Arial" w:cs="Arial"/>
          <w:color w:val="000000"/>
          <w:sz w:val="20"/>
          <w:szCs w:val="20"/>
        </w:rPr>
        <w:t xml:space="preserve">For more information visit: </w:t>
      </w:r>
      <w:hyperlink r:id="rId13" w:history="1">
        <w:r w:rsidRPr="00297900">
          <w:rPr>
            <w:rStyle w:val="Hyperlink"/>
            <w:rFonts w:ascii="Arial" w:hAnsi="Arial" w:cs="Arial"/>
            <w:color w:val="000000"/>
            <w:sz w:val="20"/>
            <w:szCs w:val="20"/>
          </w:rPr>
          <w:t>https://tapestry.info</w:t>
        </w:r>
      </w:hyperlink>
    </w:p>
    <w:p w14:paraId="7E3CC226" w14:textId="77777777" w:rsidR="00297900" w:rsidRPr="00297900" w:rsidRDefault="00297900" w:rsidP="00BD79B8">
      <w:pPr>
        <w:rPr>
          <w:rFonts w:ascii="Arial" w:hAnsi="Arial" w:cs="Arial"/>
          <w:sz w:val="22"/>
          <w:szCs w:val="22"/>
        </w:rPr>
      </w:pPr>
    </w:p>
    <w:p w14:paraId="436E629C" w14:textId="465495FE" w:rsidR="00E87B4B" w:rsidRPr="00297900" w:rsidRDefault="00E87B4B" w:rsidP="00BD79B8">
      <w:pPr>
        <w:rPr>
          <w:rFonts w:ascii="Arial" w:hAnsi="Arial" w:cs="Arial"/>
          <w:sz w:val="22"/>
          <w:szCs w:val="22"/>
        </w:rPr>
      </w:pPr>
    </w:p>
    <w:sectPr w:rsidR="00E87B4B" w:rsidRPr="00297900" w:rsidSect="00061B56">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266FD" w14:textId="77777777" w:rsidR="006C3A7C" w:rsidRDefault="006C3A7C" w:rsidP="00AF4A00">
      <w:r>
        <w:separator/>
      </w:r>
    </w:p>
  </w:endnote>
  <w:endnote w:type="continuationSeparator" w:id="0">
    <w:p w14:paraId="3EC37D3D" w14:textId="77777777" w:rsidR="006C3A7C" w:rsidRDefault="006C3A7C" w:rsidP="00AF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7398C" w14:textId="77777777" w:rsidR="006C3A7C" w:rsidRDefault="006C3A7C" w:rsidP="00AF4A00">
      <w:r>
        <w:separator/>
      </w:r>
    </w:p>
  </w:footnote>
  <w:footnote w:type="continuationSeparator" w:id="0">
    <w:p w14:paraId="5B6BE93D" w14:textId="77777777" w:rsidR="006C3A7C" w:rsidRDefault="006C3A7C" w:rsidP="00AF4A00">
      <w:r>
        <w:continuationSeparator/>
      </w:r>
    </w:p>
  </w:footnote>
  <w:footnote w:id="1">
    <w:p w14:paraId="64B57E35" w14:textId="64876FCF" w:rsidR="003211AD" w:rsidRPr="00F04EBE" w:rsidRDefault="003211AD">
      <w:pPr>
        <w:pStyle w:val="FootnoteText"/>
        <w:rPr>
          <w:rFonts w:ascii="Arial" w:hAnsi="Arial" w:cs="Arial"/>
          <w:sz w:val="16"/>
          <w:szCs w:val="16"/>
        </w:rPr>
      </w:pPr>
      <w:r w:rsidRPr="00F04EBE">
        <w:rPr>
          <w:rStyle w:val="FootnoteReference"/>
          <w:rFonts w:ascii="Arial" w:hAnsi="Arial" w:cs="Arial"/>
          <w:sz w:val="16"/>
          <w:szCs w:val="16"/>
        </w:rPr>
        <w:footnoteRef/>
      </w:r>
      <w:r w:rsidRPr="00F04EBE">
        <w:rPr>
          <w:rFonts w:ascii="Arial" w:hAnsi="Arial" w:cs="Arial"/>
          <w:sz w:val="16"/>
          <w:szCs w:val="16"/>
        </w:rPr>
        <w:t xml:space="preserve"> 25 Sept 2024 - https://www.gov.uk/government/news/school-based-nurseries-funding-round-to-launch-next-month</w:t>
      </w:r>
    </w:p>
  </w:footnote>
  <w:footnote w:id="2">
    <w:p w14:paraId="7F1F88AD" w14:textId="2B3DBB80" w:rsidR="0074046F" w:rsidRPr="00F04EBE" w:rsidRDefault="0074046F">
      <w:pPr>
        <w:pStyle w:val="FootnoteText"/>
        <w:rPr>
          <w:rFonts w:ascii="Arial" w:hAnsi="Arial" w:cs="Arial"/>
          <w:sz w:val="16"/>
          <w:szCs w:val="16"/>
        </w:rPr>
      </w:pPr>
      <w:r w:rsidRPr="00F04EBE">
        <w:rPr>
          <w:rStyle w:val="FootnoteReference"/>
          <w:rFonts w:ascii="Arial" w:hAnsi="Arial" w:cs="Arial"/>
          <w:sz w:val="16"/>
          <w:szCs w:val="16"/>
        </w:rPr>
        <w:footnoteRef/>
      </w:r>
      <w:r w:rsidRPr="00F04EBE">
        <w:rPr>
          <w:rFonts w:ascii="Arial" w:hAnsi="Arial" w:cs="Arial"/>
          <w:sz w:val="16"/>
          <w:szCs w:val="16"/>
        </w:rPr>
        <w:t xml:space="preserve"> Early Years Alliance - https://www.eyalliance.org.uk/alliance-responds-labours-plans-create-more-3000-new-school-based-nurseries#</w:t>
      </w:r>
    </w:p>
  </w:footnote>
  <w:footnote w:id="3">
    <w:p w14:paraId="575D7DE6" w14:textId="405F0A64" w:rsidR="00F04EBE" w:rsidRPr="00F04EBE" w:rsidRDefault="00F04EBE">
      <w:pPr>
        <w:pStyle w:val="FootnoteText"/>
        <w:rPr>
          <w:rFonts w:ascii="Arial" w:hAnsi="Arial" w:cs="Arial"/>
          <w:sz w:val="16"/>
          <w:szCs w:val="16"/>
        </w:rPr>
      </w:pPr>
      <w:r w:rsidRPr="00F04EBE">
        <w:rPr>
          <w:rStyle w:val="FootnoteReference"/>
          <w:rFonts w:ascii="Arial" w:hAnsi="Arial" w:cs="Arial"/>
          <w:sz w:val="16"/>
          <w:szCs w:val="16"/>
        </w:rPr>
        <w:footnoteRef/>
      </w:r>
      <w:r w:rsidRPr="00F04EBE">
        <w:rPr>
          <w:rFonts w:ascii="Arial" w:hAnsi="Arial" w:cs="Arial"/>
          <w:sz w:val="16"/>
          <w:szCs w:val="16"/>
        </w:rPr>
        <w:t xml:space="preserve"> Public opinions and social trends, Great Britain: August 2024 Office for National Statistics https://www.ons.gov.uk/peoplepopulationandcommunity/wellbeing/bulletins/publicopinionsandsocialtrendsgreatbritain/august2024?utm_source=chatgpt.com#attitudes-towards-artificial-intelligence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79E1D" w14:textId="7FA22062" w:rsidR="00AF4A00" w:rsidRPr="00AF4A00" w:rsidRDefault="00E20618" w:rsidP="00E20618">
    <w:pPr>
      <w:rPr>
        <w:b/>
        <w:bCs/>
      </w:rPr>
    </w:pPr>
    <w:r w:rsidRPr="00E20618">
      <w:rPr>
        <w:b/>
        <w:bCs/>
        <w:noProof/>
      </w:rPr>
      <w:drawing>
        <wp:inline distT="0" distB="0" distL="0" distR="0" wp14:anchorId="5D9E088D" wp14:editId="627584EB">
          <wp:extent cx="2380323" cy="416688"/>
          <wp:effectExtent l="0" t="0" r="0" b="2540"/>
          <wp:docPr id="34916176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61760" name="Picture 1" descr="A close-up of a logo&#10;&#10;AI-generated content may be incorrect."/>
                  <pic:cNvPicPr/>
                </pic:nvPicPr>
                <pic:blipFill>
                  <a:blip r:embed="rId1"/>
                  <a:stretch>
                    <a:fillRect/>
                  </a:stretch>
                </pic:blipFill>
                <pic:spPr>
                  <a:xfrm>
                    <a:off x="0" y="0"/>
                    <a:ext cx="2539179" cy="444497"/>
                  </a:xfrm>
                  <a:prstGeom prst="rect">
                    <a:avLst/>
                  </a:prstGeom>
                </pic:spPr>
              </pic:pic>
            </a:graphicData>
          </a:graphic>
        </wp:inline>
      </w:drawing>
    </w:r>
  </w:p>
  <w:p w14:paraId="6D9294B9" w14:textId="77777777" w:rsidR="00AF4A00" w:rsidRDefault="00AF4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14A0A"/>
    <w:multiLevelType w:val="hybridMultilevel"/>
    <w:tmpl w:val="620A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3F3421"/>
    <w:multiLevelType w:val="hybridMultilevel"/>
    <w:tmpl w:val="1C28A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2409858">
    <w:abstractNumId w:val="0"/>
  </w:num>
  <w:num w:numId="2" w16cid:durableId="198395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A00"/>
    <w:rsid w:val="000314A1"/>
    <w:rsid w:val="000463B5"/>
    <w:rsid w:val="000561B5"/>
    <w:rsid w:val="00061B56"/>
    <w:rsid w:val="00066B5D"/>
    <w:rsid w:val="0007439C"/>
    <w:rsid w:val="0009113A"/>
    <w:rsid w:val="000B11E1"/>
    <w:rsid w:val="000E6F80"/>
    <w:rsid w:val="000F113A"/>
    <w:rsid w:val="000F4273"/>
    <w:rsid w:val="000F7857"/>
    <w:rsid w:val="0011211E"/>
    <w:rsid w:val="001331D9"/>
    <w:rsid w:val="00133A29"/>
    <w:rsid w:val="00142EDB"/>
    <w:rsid w:val="00193CBE"/>
    <w:rsid w:val="001C10BF"/>
    <w:rsid w:val="001C552C"/>
    <w:rsid w:val="001D60C6"/>
    <w:rsid w:val="001F0D65"/>
    <w:rsid w:val="001F7671"/>
    <w:rsid w:val="00206F23"/>
    <w:rsid w:val="002111D7"/>
    <w:rsid w:val="00211B6D"/>
    <w:rsid w:val="00257C03"/>
    <w:rsid w:val="0027725A"/>
    <w:rsid w:val="00291A28"/>
    <w:rsid w:val="00297900"/>
    <w:rsid w:val="002A55F9"/>
    <w:rsid w:val="002C65B3"/>
    <w:rsid w:val="002C68DB"/>
    <w:rsid w:val="002D1C77"/>
    <w:rsid w:val="002E0D5D"/>
    <w:rsid w:val="002F6789"/>
    <w:rsid w:val="0030076D"/>
    <w:rsid w:val="003022BB"/>
    <w:rsid w:val="00311E0F"/>
    <w:rsid w:val="003211AD"/>
    <w:rsid w:val="0032193B"/>
    <w:rsid w:val="00324AC8"/>
    <w:rsid w:val="00335846"/>
    <w:rsid w:val="00335E00"/>
    <w:rsid w:val="003411E8"/>
    <w:rsid w:val="00353DD2"/>
    <w:rsid w:val="00360047"/>
    <w:rsid w:val="00393D1E"/>
    <w:rsid w:val="00397CA3"/>
    <w:rsid w:val="003A1B22"/>
    <w:rsid w:val="003A3001"/>
    <w:rsid w:val="003B07E3"/>
    <w:rsid w:val="003B5AEE"/>
    <w:rsid w:val="003C6C73"/>
    <w:rsid w:val="003E23E0"/>
    <w:rsid w:val="003E79AC"/>
    <w:rsid w:val="003F7633"/>
    <w:rsid w:val="0040408A"/>
    <w:rsid w:val="00422E3E"/>
    <w:rsid w:val="004754DE"/>
    <w:rsid w:val="004A79CD"/>
    <w:rsid w:val="004C5DB7"/>
    <w:rsid w:val="004E3437"/>
    <w:rsid w:val="004F498D"/>
    <w:rsid w:val="005105A8"/>
    <w:rsid w:val="005220E0"/>
    <w:rsid w:val="00525DE5"/>
    <w:rsid w:val="00533629"/>
    <w:rsid w:val="0056271A"/>
    <w:rsid w:val="00565EC2"/>
    <w:rsid w:val="005710B6"/>
    <w:rsid w:val="00576B75"/>
    <w:rsid w:val="005A6CD0"/>
    <w:rsid w:val="005E7274"/>
    <w:rsid w:val="005E73D2"/>
    <w:rsid w:val="00620D5B"/>
    <w:rsid w:val="006227DF"/>
    <w:rsid w:val="006236AD"/>
    <w:rsid w:val="00650A92"/>
    <w:rsid w:val="006526D6"/>
    <w:rsid w:val="00660E66"/>
    <w:rsid w:val="00673333"/>
    <w:rsid w:val="00687F3B"/>
    <w:rsid w:val="006C3A7C"/>
    <w:rsid w:val="006D28E1"/>
    <w:rsid w:val="006E0F9E"/>
    <w:rsid w:val="006E287C"/>
    <w:rsid w:val="006E623F"/>
    <w:rsid w:val="006E6B13"/>
    <w:rsid w:val="006F59FC"/>
    <w:rsid w:val="007040B6"/>
    <w:rsid w:val="00706442"/>
    <w:rsid w:val="00716220"/>
    <w:rsid w:val="007307A7"/>
    <w:rsid w:val="0074046F"/>
    <w:rsid w:val="00753037"/>
    <w:rsid w:val="00772D3F"/>
    <w:rsid w:val="007A34CB"/>
    <w:rsid w:val="007A75D9"/>
    <w:rsid w:val="007B544E"/>
    <w:rsid w:val="007D7343"/>
    <w:rsid w:val="007D7541"/>
    <w:rsid w:val="007F2D84"/>
    <w:rsid w:val="0080596A"/>
    <w:rsid w:val="00826461"/>
    <w:rsid w:val="00843E7C"/>
    <w:rsid w:val="008630F7"/>
    <w:rsid w:val="008709C4"/>
    <w:rsid w:val="008C34C7"/>
    <w:rsid w:val="008D02AB"/>
    <w:rsid w:val="008D5BFD"/>
    <w:rsid w:val="008E0356"/>
    <w:rsid w:val="008E10D9"/>
    <w:rsid w:val="00964DCD"/>
    <w:rsid w:val="009D42B4"/>
    <w:rsid w:val="009D7A3C"/>
    <w:rsid w:val="00A0203C"/>
    <w:rsid w:val="00A03500"/>
    <w:rsid w:val="00A57896"/>
    <w:rsid w:val="00A73E44"/>
    <w:rsid w:val="00A87945"/>
    <w:rsid w:val="00A87987"/>
    <w:rsid w:val="00AB764D"/>
    <w:rsid w:val="00AC16B3"/>
    <w:rsid w:val="00AD0F78"/>
    <w:rsid w:val="00AD42E1"/>
    <w:rsid w:val="00AE76B8"/>
    <w:rsid w:val="00AF4A00"/>
    <w:rsid w:val="00B018D5"/>
    <w:rsid w:val="00B120ED"/>
    <w:rsid w:val="00B14651"/>
    <w:rsid w:val="00B57482"/>
    <w:rsid w:val="00B6445F"/>
    <w:rsid w:val="00B725C2"/>
    <w:rsid w:val="00B84AE3"/>
    <w:rsid w:val="00B93432"/>
    <w:rsid w:val="00BB0C3B"/>
    <w:rsid w:val="00BB51E2"/>
    <w:rsid w:val="00BD0EA9"/>
    <w:rsid w:val="00BD79B8"/>
    <w:rsid w:val="00C03A72"/>
    <w:rsid w:val="00C448A9"/>
    <w:rsid w:val="00C7699D"/>
    <w:rsid w:val="00C77677"/>
    <w:rsid w:val="00C961D5"/>
    <w:rsid w:val="00CA41A9"/>
    <w:rsid w:val="00CA4675"/>
    <w:rsid w:val="00CD66F0"/>
    <w:rsid w:val="00CF409F"/>
    <w:rsid w:val="00CF6B6B"/>
    <w:rsid w:val="00D057E7"/>
    <w:rsid w:val="00D20AE6"/>
    <w:rsid w:val="00D2169B"/>
    <w:rsid w:val="00D22ABF"/>
    <w:rsid w:val="00D2571B"/>
    <w:rsid w:val="00D41364"/>
    <w:rsid w:val="00D45638"/>
    <w:rsid w:val="00D62BFA"/>
    <w:rsid w:val="00D734DA"/>
    <w:rsid w:val="00D76420"/>
    <w:rsid w:val="00D86AC3"/>
    <w:rsid w:val="00D92E64"/>
    <w:rsid w:val="00DB3EFD"/>
    <w:rsid w:val="00DB40B5"/>
    <w:rsid w:val="00DE24D7"/>
    <w:rsid w:val="00E03019"/>
    <w:rsid w:val="00E072B4"/>
    <w:rsid w:val="00E20618"/>
    <w:rsid w:val="00E31875"/>
    <w:rsid w:val="00E34A3C"/>
    <w:rsid w:val="00E371AA"/>
    <w:rsid w:val="00E40FBA"/>
    <w:rsid w:val="00E63581"/>
    <w:rsid w:val="00E87B4B"/>
    <w:rsid w:val="00EA0CAE"/>
    <w:rsid w:val="00EA0F90"/>
    <w:rsid w:val="00EA75A8"/>
    <w:rsid w:val="00EB6504"/>
    <w:rsid w:val="00EC239A"/>
    <w:rsid w:val="00EE3CB2"/>
    <w:rsid w:val="00F03E2E"/>
    <w:rsid w:val="00F04EBE"/>
    <w:rsid w:val="00F43669"/>
    <w:rsid w:val="00F44F08"/>
    <w:rsid w:val="00F45726"/>
    <w:rsid w:val="00F512A3"/>
    <w:rsid w:val="00F54763"/>
    <w:rsid w:val="00FB6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377EF"/>
  <w15:chartTrackingRefBased/>
  <w15:docId w15:val="{54CFE29A-539A-A04F-B927-98B3E10E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4A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4A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4A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4A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4A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4A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4A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A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A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A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4A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4A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4A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4A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4A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A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A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A00"/>
    <w:rPr>
      <w:rFonts w:eastAsiaTheme="majorEastAsia" w:cstheme="majorBidi"/>
      <w:color w:val="272727" w:themeColor="text1" w:themeTint="D8"/>
    </w:rPr>
  </w:style>
  <w:style w:type="paragraph" w:styleId="Title">
    <w:name w:val="Title"/>
    <w:basedOn w:val="Normal"/>
    <w:next w:val="Normal"/>
    <w:link w:val="TitleChar"/>
    <w:uiPriority w:val="10"/>
    <w:qFormat/>
    <w:rsid w:val="00AF4A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A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A0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4A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A0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F4A00"/>
    <w:rPr>
      <w:i/>
      <w:iCs/>
      <w:color w:val="404040" w:themeColor="text1" w:themeTint="BF"/>
    </w:rPr>
  </w:style>
  <w:style w:type="paragraph" w:styleId="ListParagraph">
    <w:name w:val="List Paragraph"/>
    <w:basedOn w:val="Normal"/>
    <w:uiPriority w:val="34"/>
    <w:qFormat/>
    <w:rsid w:val="00AF4A00"/>
    <w:pPr>
      <w:ind w:left="720"/>
      <w:contextualSpacing/>
    </w:pPr>
  </w:style>
  <w:style w:type="character" w:styleId="IntenseEmphasis">
    <w:name w:val="Intense Emphasis"/>
    <w:basedOn w:val="DefaultParagraphFont"/>
    <w:uiPriority w:val="21"/>
    <w:qFormat/>
    <w:rsid w:val="00AF4A00"/>
    <w:rPr>
      <w:i/>
      <w:iCs/>
      <w:color w:val="0F4761" w:themeColor="accent1" w:themeShade="BF"/>
    </w:rPr>
  </w:style>
  <w:style w:type="paragraph" w:styleId="IntenseQuote">
    <w:name w:val="Intense Quote"/>
    <w:basedOn w:val="Normal"/>
    <w:next w:val="Normal"/>
    <w:link w:val="IntenseQuoteChar"/>
    <w:uiPriority w:val="30"/>
    <w:qFormat/>
    <w:rsid w:val="00AF4A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4A00"/>
    <w:rPr>
      <w:i/>
      <w:iCs/>
      <w:color w:val="0F4761" w:themeColor="accent1" w:themeShade="BF"/>
    </w:rPr>
  </w:style>
  <w:style w:type="character" w:styleId="IntenseReference">
    <w:name w:val="Intense Reference"/>
    <w:basedOn w:val="DefaultParagraphFont"/>
    <w:uiPriority w:val="32"/>
    <w:qFormat/>
    <w:rsid w:val="00AF4A00"/>
    <w:rPr>
      <w:b/>
      <w:bCs/>
      <w:smallCaps/>
      <w:color w:val="0F4761" w:themeColor="accent1" w:themeShade="BF"/>
      <w:spacing w:val="5"/>
    </w:rPr>
  </w:style>
  <w:style w:type="paragraph" w:styleId="Header">
    <w:name w:val="header"/>
    <w:basedOn w:val="Normal"/>
    <w:link w:val="HeaderChar"/>
    <w:uiPriority w:val="99"/>
    <w:unhideWhenUsed/>
    <w:rsid w:val="00AF4A00"/>
    <w:pPr>
      <w:tabs>
        <w:tab w:val="center" w:pos="4680"/>
        <w:tab w:val="right" w:pos="9360"/>
      </w:tabs>
    </w:pPr>
  </w:style>
  <w:style w:type="character" w:customStyle="1" w:styleId="HeaderChar">
    <w:name w:val="Header Char"/>
    <w:basedOn w:val="DefaultParagraphFont"/>
    <w:link w:val="Header"/>
    <w:uiPriority w:val="99"/>
    <w:rsid w:val="00AF4A00"/>
  </w:style>
  <w:style w:type="paragraph" w:styleId="Footer">
    <w:name w:val="footer"/>
    <w:basedOn w:val="Normal"/>
    <w:link w:val="FooterChar"/>
    <w:uiPriority w:val="99"/>
    <w:unhideWhenUsed/>
    <w:rsid w:val="00AF4A00"/>
    <w:pPr>
      <w:tabs>
        <w:tab w:val="center" w:pos="4680"/>
        <w:tab w:val="right" w:pos="9360"/>
      </w:tabs>
    </w:pPr>
  </w:style>
  <w:style w:type="character" w:customStyle="1" w:styleId="FooterChar">
    <w:name w:val="Footer Char"/>
    <w:basedOn w:val="DefaultParagraphFont"/>
    <w:link w:val="Footer"/>
    <w:uiPriority w:val="99"/>
    <w:rsid w:val="00AF4A00"/>
  </w:style>
  <w:style w:type="character" w:styleId="Hyperlink">
    <w:name w:val="Hyperlink"/>
    <w:basedOn w:val="DefaultParagraphFont"/>
    <w:uiPriority w:val="99"/>
    <w:unhideWhenUsed/>
    <w:rsid w:val="00E87B4B"/>
    <w:rPr>
      <w:color w:val="467886" w:themeColor="hyperlink"/>
      <w:u w:val="single"/>
    </w:rPr>
  </w:style>
  <w:style w:type="paragraph" w:styleId="FootnoteText">
    <w:name w:val="footnote text"/>
    <w:basedOn w:val="Normal"/>
    <w:link w:val="FootnoteTextChar"/>
    <w:uiPriority w:val="99"/>
    <w:semiHidden/>
    <w:unhideWhenUsed/>
    <w:rsid w:val="003211AD"/>
    <w:rPr>
      <w:sz w:val="20"/>
      <w:szCs w:val="20"/>
    </w:rPr>
  </w:style>
  <w:style w:type="character" w:customStyle="1" w:styleId="FootnoteTextChar">
    <w:name w:val="Footnote Text Char"/>
    <w:basedOn w:val="DefaultParagraphFont"/>
    <w:link w:val="FootnoteText"/>
    <w:uiPriority w:val="99"/>
    <w:semiHidden/>
    <w:rsid w:val="003211AD"/>
    <w:rPr>
      <w:sz w:val="20"/>
      <w:szCs w:val="20"/>
    </w:rPr>
  </w:style>
  <w:style w:type="character" w:styleId="FootnoteReference">
    <w:name w:val="footnote reference"/>
    <w:basedOn w:val="DefaultParagraphFont"/>
    <w:uiPriority w:val="99"/>
    <w:semiHidden/>
    <w:unhideWhenUsed/>
    <w:rsid w:val="003211AD"/>
    <w:rPr>
      <w:vertAlign w:val="superscript"/>
    </w:rPr>
  </w:style>
  <w:style w:type="character" w:styleId="UnresolvedMention">
    <w:name w:val="Unresolved Mention"/>
    <w:basedOn w:val="DefaultParagraphFont"/>
    <w:uiPriority w:val="99"/>
    <w:semiHidden/>
    <w:unhideWhenUsed/>
    <w:rsid w:val="003211AD"/>
    <w:rPr>
      <w:color w:val="605E5C"/>
      <w:shd w:val="clear" w:color="auto" w:fill="E1DFDD"/>
    </w:rPr>
  </w:style>
  <w:style w:type="paragraph" w:styleId="NormalWeb">
    <w:name w:val="Normal (Web)"/>
    <w:basedOn w:val="Normal"/>
    <w:uiPriority w:val="99"/>
    <w:unhideWhenUsed/>
    <w:rsid w:val="0029790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D45638"/>
    <w:rPr>
      <w:b/>
      <w:bCs/>
    </w:rPr>
  </w:style>
  <w:style w:type="character" w:styleId="CommentReference">
    <w:name w:val="annotation reference"/>
    <w:basedOn w:val="DefaultParagraphFont"/>
    <w:uiPriority w:val="99"/>
    <w:semiHidden/>
    <w:unhideWhenUsed/>
    <w:rsid w:val="00F43669"/>
    <w:rPr>
      <w:sz w:val="16"/>
      <w:szCs w:val="16"/>
    </w:rPr>
  </w:style>
  <w:style w:type="paragraph" w:styleId="CommentText">
    <w:name w:val="annotation text"/>
    <w:basedOn w:val="Normal"/>
    <w:link w:val="CommentTextChar"/>
    <w:uiPriority w:val="99"/>
    <w:unhideWhenUsed/>
    <w:rsid w:val="00F43669"/>
    <w:rPr>
      <w:sz w:val="20"/>
      <w:szCs w:val="20"/>
    </w:rPr>
  </w:style>
  <w:style w:type="character" w:customStyle="1" w:styleId="CommentTextChar">
    <w:name w:val="Comment Text Char"/>
    <w:basedOn w:val="DefaultParagraphFont"/>
    <w:link w:val="CommentText"/>
    <w:uiPriority w:val="99"/>
    <w:rsid w:val="00F43669"/>
    <w:rPr>
      <w:sz w:val="20"/>
      <w:szCs w:val="20"/>
    </w:rPr>
  </w:style>
  <w:style w:type="paragraph" w:styleId="CommentSubject">
    <w:name w:val="annotation subject"/>
    <w:basedOn w:val="CommentText"/>
    <w:next w:val="CommentText"/>
    <w:link w:val="CommentSubjectChar"/>
    <w:uiPriority w:val="99"/>
    <w:semiHidden/>
    <w:unhideWhenUsed/>
    <w:rsid w:val="00F43669"/>
    <w:rPr>
      <w:b/>
      <w:bCs/>
    </w:rPr>
  </w:style>
  <w:style w:type="character" w:customStyle="1" w:styleId="CommentSubjectChar">
    <w:name w:val="Comment Subject Char"/>
    <w:basedOn w:val="CommentTextChar"/>
    <w:link w:val="CommentSubject"/>
    <w:uiPriority w:val="99"/>
    <w:semiHidden/>
    <w:rsid w:val="00F436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13626">
      <w:bodyDiv w:val="1"/>
      <w:marLeft w:val="0"/>
      <w:marRight w:val="0"/>
      <w:marTop w:val="0"/>
      <w:marBottom w:val="0"/>
      <w:divBdr>
        <w:top w:val="none" w:sz="0" w:space="0" w:color="auto"/>
        <w:left w:val="none" w:sz="0" w:space="0" w:color="auto"/>
        <w:bottom w:val="none" w:sz="0" w:space="0" w:color="auto"/>
        <w:right w:val="none" w:sz="0" w:space="0" w:color="auto"/>
      </w:divBdr>
    </w:div>
    <w:div w:id="1194076161">
      <w:bodyDiv w:val="1"/>
      <w:marLeft w:val="0"/>
      <w:marRight w:val="0"/>
      <w:marTop w:val="0"/>
      <w:marBottom w:val="0"/>
      <w:divBdr>
        <w:top w:val="none" w:sz="0" w:space="0" w:color="auto"/>
        <w:left w:val="none" w:sz="0" w:space="0" w:color="auto"/>
        <w:bottom w:val="none" w:sz="0" w:space="0" w:color="auto"/>
        <w:right w:val="none" w:sz="0" w:space="0" w:color="auto"/>
      </w:divBdr>
    </w:div>
    <w:div w:id="157319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apestry.inf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na@pedrozacommunication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apestry.info/tapestry-early-years-education-survey-2025-what-we-learnt/?utm_source=press_release&amp;utm_medium=emai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tapestry.info/tapestry-early-years-education-survey-2025-what-we-learnt/?utm_source=press_release&amp;utm_medium=emai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D68A66E7474543B657277825F6F15D" ma:contentTypeVersion="29" ma:contentTypeDescription="Create a new document." ma:contentTypeScope="" ma:versionID="dd3a7bfdeab577b2254e60edd6919bb4">
  <xsd:schema xmlns:xsd="http://www.w3.org/2001/XMLSchema" xmlns:xs="http://www.w3.org/2001/XMLSchema" xmlns:p="http://schemas.microsoft.com/office/2006/metadata/properties" xmlns:ns1="http://schemas.microsoft.com/sharepoint/v3" xmlns:ns2="ac3b312c-2e6e-4ab8-a5e6-d4121e55f939" xmlns:ns3="a3e22068-9af0-4d82-acc4-1cac4b938b2c" targetNamespace="http://schemas.microsoft.com/office/2006/metadata/properties" ma:root="true" ma:fieldsID="4e094194b998de271bd67888d71e62bf" ns1:_="" ns2:_="" ns3:_="">
    <xsd:import namespace="http://schemas.microsoft.com/sharepoint/v3"/>
    <xsd:import namespace="ac3b312c-2e6e-4ab8-a5e6-d4121e55f939"/>
    <xsd:import namespace="a3e22068-9af0-4d82-acc4-1cac4b938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dlc_ExpireDateSaved" minOccurs="0"/>
                <xsd:element ref="ns1:_dlc_ExpireDate" minOccurs="0"/>
                <xsd:element ref="ns1:_dlc_Exempt" minOccurs="0"/>
                <xsd:element ref="ns2:MediaLengthInSeconds" minOccurs="0"/>
                <xsd:element ref="ns2:lcf76f155ced4ddcb4097134ff3c332f" minOccurs="0"/>
                <xsd:element ref="ns3:TaxCatchAll" minOccurs="0"/>
                <xsd:element ref="ns2:Location" minOccurs="0"/>
                <xsd:element ref="ns2:a128186d-6d22-4ca3-961d-eb9575c6a5d4CountryOrRegion" minOccurs="0"/>
                <xsd:element ref="ns2:a128186d-6d22-4ca3-961d-eb9575c6a5d4State" minOccurs="0"/>
                <xsd:element ref="ns2:a128186d-6d22-4ca3-961d-eb9575c6a5d4City" minOccurs="0"/>
                <xsd:element ref="ns2:a128186d-6d22-4ca3-961d-eb9575c6a5d4PostalCode" minOccurs="0"/>
                <xsd:element ref="ns2:a128186d-6d22-4ca3-961d-eb9575c6a5d4Street" minOccurs="0"/>
                <xsd:element ref="ns2:a128186d-6d22-4ca3-961d-eb9575c6a5d4GeoLoc" minOccurs="0"/>
                <xsd:element ref="ns2:a128186d-6d22-4ca3-961d-eb9575c6a5d4DispNa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hidden="true" ma:internalName="_dlc_ExpireDate" ma:readOnly="true">
      <xsd:simpleType>
        <xsd:restriction base="dms:DateTime"/>
      </xsd:simpleType>
    </xsd:element>
    <xsd:element name="_dlc_Exempt" ma:index="2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3b312c-2e6e-4ab8-a5e6-d4121e55f9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7a30fb6-a698-4073-8c59-90f80cdc4778" ma:termSetId="09814cd3-568e-fe90-9814-8d621ff8fb84" ma:anchorId="fba54fb3-c3e1-fe81-a776-ca4b69148c4d" ma:open="true" ma:isKeyword="false">
      <xsd:complexType>
        <xsd:sequence>
          <xsd:element ref="pc:Terms" minOccurs="0" maxOccurs="1"/>
        </xsd:sequence>
      </xsd:complexType>
    </xsd:element>
    <xsd:element name="Location" ma:index="27" nillable="true" ma:displayName="Location" ma:format="Dropdown" ma:internalName="Location">
      <xsd:simpleType>
        <xsd:restriction base="dms:Unknown"/>
      </xsd:simpleType>
    </xsd:element>
    <xsd:element name="a128186d-6d22-4ca3-961d-eb9575c6a5d4CountryOrRegion" ma:index="28" nillable="true" ma:displayName="Location: Country/Region" ma:internalName="CountryOrRegion" ma:readOnly="true">
      <xsd:simpleType>
        <xsd:restriction base="dms:Text"/>
      </xsd:simpleType>
    </xsd:element>
    <xsd:element name="a128186d-6d22-4ca3-961d-eb9575c6a5d4State" ma:index="29" nillable="true" ma:displayName="Location: State" ma:internalName="State" ma:readOnly="true">
      <xsd:simpleType>
        <xsd:restriction base="dms:Text"/>
      </xsd:simpleType>
    </xsd:element>
    <xsd:element name="a128186d-6d22-4ca3-961d-eb9575c6a5d4City" ma:index="30" nillable="true" ma:displayName="Location: City" ma:internalName="City" ma:readOnly="true">
      <xsd:simpleType>
        <xsd:restriction base="dms:Text"/>
      </xsd:simpleType>
    </xsd:element>
    <xsd:element name="a128186d-6d22-4ca3-961d-eb9575c6a5d4PostalCode" ma:index="31" nillable="true" ma:displayName="Location: Postal Code" ma:internalName="PostalCode" ma:readOnly="true">
      <xsd:simpleType>
        <xsd:restriction base="dms:Text"/>
      </xsd:simpleType>
    </xsd:element>
    <xsd:element name="a128186d-6d22-4ca3-961d-eb9575c6a5d4Street" ma:index="32" nillable="true" ma:displayName="Location: Street" ma:internalName="Street" ma:readOnly="true">
      <xsd:simpleType>
        <xsd:restriction base="dms:Text"/>
      </xsd:simpleType>
    </xsd:element>
    <xsd:element name="a128186d-6d22-4ca3-961d-eb9575c6a5d4GeoLoc" ma:index="33" nillable="true" ma:displayName="Location: Coordinates" ma:internalName="GeoLoc" ma:readOnly="true">
      <xsd:simpleType>
        <xsd:restriction base="dms:Unknown"/>
      </xsd:simpleType>
    </xsd:element>
    <xsd:element name="a128186d-6d22-4ca3-961d-eb9575c6a5d4DispName" ma:index="34" nillable="true" ma:displayName="Location: Name" ma:internalName="DispName" ma:readOnly="true">
      <xsd:simpleType>
        <xsd:restriction base="dms:Text"/>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e22068-9af0-4d82-acc4-1cac4b938b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17aa2d7-792b-4dbf-b3be-be064b52b522}" ma:internalName="TaxCatchAll" ma:showField="CatchAllData" ma:web="a3e22068-9af0-4d82-acc4-1cac4b938b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ation xmlns="ac3b312c-2e6e-4ab8-a5e6-d4121e55f939" xsi:nil="true"/>
    <TaxCatchAll xmlns="a3e22068-9af0-4d82-acc4-1cac4b938b2c" xsi:nil="true"/>
    <lcf76f155ced4ddcb4097134ff3c332f xmlns="ac3b312c-2e6e-4ab8-a5e6-d4121e55f93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23A1BD-4DB8-436E-9838-C7A76607C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3b312c-2e6e-4ab8-a5e6-d4121e55f939"/>
    <ds:schemaRef ds:uri="a3e22068-9af0-4d82-acc4-1cac4b938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A8465B-E118-4C8A-B86E-75806FFB7C60}">
  <ds:schemaRefs>
    <ds:schemaRef ds:uri="a3e22068-9af0-4d82-acc4-1cac4b938b2c"/>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ac3b312c-2e6e-4ab8-a5e6-d4121e55f939"/>
    <ds:schemaRef ds:uri="http://schemas.microsoft.com/office/infopath/2007/PartnerControls"/>
    <ds:schemaRef ds:uri="http://schemas.microsoft.com/sharepoint/v3"/>
    <ds:schemaRef ds:uri="http://purl.org/dc/terms/"/>
  </ds:schemaRefs>
</ds:datastoreItem>
</file>

<file path=customXml/itemProps3.xml><?xml version="1.0" encoding="utf-8"?>
<ds:datastoreItem xmlns:ds="http://schemas.openxmlformats.org/officeDocument/2006/customXml" ds:itemID="{DB5E5439-76BB-401F-923B-6B2604E4A8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1315</Words>
  <Characters>7496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Pedroza</dc:creator>
  <cp:keywords/>
  <dc:description/>
  <cp:lastModifiedBy>Juliet Mickelburgh</cp:lastModifiedBy>
  <cp:revision>2</cp:revision>
  <cp:lastPrinted>2025-06-24T13:01:00Z</cp:lastPrinted>
  <dcterms:created xsi:type="dcterms:W3CDTF">2025-07-14T14:54:00Z</dcterms:created>
  <dcterms:modified xsi:type="dcterms:W3CDTF">2025-07-14T14:54:00Z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0x01010001D68A66E7474543B657277825F6F15D</vt:lpwstr>
  </property>
  <property fmtid="{D5CDD505-2E9C-101B-9397-08002B2CF9AE}" pid="3" name="MediaServiceImageTags">
    <vt:lpwstr/>
  </property>
  <property fmtid="{D5CDD505-2E9C-101B-9397-08002B2CF9AE}" pid="4" name="_dlc_policyId">
    <vt:lpwstr/>
  </property>
  <property fmtid="{D5CDD505-2E9C-101B-9397-08002B2CF9AE}" pid="5" name="ItemRetentionFormula">
    <vt:lpwstr/>
  </property>
</Properties>
</file>